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92DFAA" w14:textId="77777777" w:rsidR="00455E10" w:rsidRDefault="00455E10" w:rsidP="00455E10">
      <w:pPr>
        <w:pStyle w:val="Overskrift1"/>
        <w:rPr>
          <w:sz w:val="38"/>
          <w:szCs w:val="38"/>
        </w:rPr>
      </w:pPr>
    </w:p>
    <w:p w14:paraId="629B2E6F" w14:textId="77777777" w:rsidR="00455E10" w:rsidRDefault="00455E10" w:rsidP="00455E10">
      <w:pPr>
        <w:pStyle w:val="Overskrift1"/>
        <w:rPr>
          <w:sz w:val="38"/>
          <w:szCs w:val="38"/>
        </w:rPr>
      </w:pPr>
      <w:r w:rsidRPr="007206ED">
        <w:rPr>
          <w:sz w:val="38"/>
          <w:szCs w:val="38"/>
        </w:rPr>
        <w:t>Protokoll fra møte i KABBs landsstyre 14. november 2024</w:t>
      </w:r>
    </w:p>
    <w:p w14:paraId="76514292" w14:textId="77777777" w:rsidR="00455E10" w:rsidRPr="00455E10" w:rsidRDefault="00455E10" w:rsidP="00455E10"/>
    <w:p w14:paraId="2673CA9C" w14:textId="77777777" w:rsidR="00455E10" w:rsidRPr="005351CE" w:rsidRDefault="00455E10" w:rsidP="00455E10">
      <w:pPr>
        <w:rPr>
          <w:rFonts w:ascii="Arial" w:hAnsi="Arial" w:cs="Arial"/>
          <w:sz w:val="28"/>
          <w:szCs w:val="28"/>
        </w:rPr>
      </w:pPr>
      <w:r w:rsidRPr="005351CE">
        <w:rPr>
          <w:rFonts w:ascii="Arial" w:hAnsi="Arial" w:cs="Arial"/>
          <w:b/>
          <w:bCs/>
          <w:sz w:val="28"/>
          <w:szCs w:val="28"/>
        </w:rPr>
        <w:t>Sted:</w:t>
      </w:r>
      <w:r w:rsidRPr="005351CE">
        <w:rPr>
          <w:rFonts w:ascii="Arial" w:hAnsi="Arial" w:cs="Arial"/>
          <w:sz w:val="28"/>
          <w:szCs w:val="28"/>
        </w:rPr>
        <w:t xml:space="preserve"> Videomøte på zoom  </w:t>
      </w:r>
    </w:p>
    <w:p w14:paraId="433087FB" w14:textId="77777777" w:rsidR="00455E10" w:rsidRDefault="00455E10" w:rsidP="00455E10">
      <w:pPr>
        <w:rPr>
          <w:rFonts w:ascii="Arial" w:hAnsi="Arial" w:cs="Arial"/>
          <w:b/>
          <w:bCs/>
          <w:sz w:val="28"/>
          <w:szCs w:val="28"/>
        </w:rPr>
      </w:pPr>
    </w:p>
    <w:p w14:paraId="37DD82B3" w14:textId="77777777" w:rsidR="00455E10" w:rsidRPr="005351CE" w:rsidRDefault="00455E10" w:rsidP="00455E10">
      <w:pPr>
        <w:rPr>
          <w:rFonts w:ascii="Arial" w:hAnsi="Arial" w:cs="Arial"/>
          <w:sz w:val="28"/>
          <w:szCs w:val="28"/>
        </w:rPr>
      </w:pPr>
      <w:r w:rsidRPr="005351CE">
        <w:rPr>
          <w:rFonts w:ascii="Arial" w:hAnsi="Arial" w:cs="Arial"/>
          <w:b/>
          <w:bCs/>
          <w:sz w:val="28"/>
          <w:szCs w:val="28"/>
        </w:rPr>
        <w:t>Tilstede:</w:t>
      </w:r>
      <w:r w:rsidRPr="005351CE">
        <w:rPr>
          <w:rFonts w:ascii="Arial" w:hAnsi="Arial" w:cs="Arial"/>
          <w:sz w:val="28"/>
          <w:szCs w:val="28"/>
        </w:rPr>
        <w:t xml:space="preserve"> Mette Lilleeng, Hege Norset Blichfeldt, Sidsel Bredvei, Frank Grimstad, Marianne Schill Reinsnes, Finn Tore Eivik, Jon Ivar Dypedal og Heidi Vestbye. </w:t>
      </w:r>
    </w:p>
    <w:p w14:paraId="47EBD0B0" w14:textId="77777777" w:rsidR="00455E10" w:rsidRDefault="00455E10" w:rsidP="00455E10">
      <w:pPr>
        <w:rPr>
          <w:rFonts w:ascii="Arial" w:hAnsi="Arial" w:cs="Arial"/>
          <w:b/>
          <w:bCs/>
          <w:sz w:val="28"/>
          <w:szCs w:val="28"/>
        </w:rPr>
      </w:pPr>
    </w:p>
    <w:p w14:paraId="3CB1CA9A" w14:textId="77777777" w:rsidR="00455E10" w:rsidRPr="005351CE" w:rsidRDefault="00455E10" w:rsidP="00455E10">
      <w:pPr>
        <w:rPr>
          <w:rFonts w:ascii="Arial" w:hAnsi="Arial" w:cs="Arial"/>
          <w:sz w:val="28"/>
          <w:szCs w:val="28"/>
        </w:rPr>
      </w:pPr>
      <w:r w:rsidRPr="005351CE">
        <w:rPr>
          <w:rFonts w:ascii="Arial" w:hAnsi="Arial" w:cs="Arial"/>
          <w:b/>
          <w:bCs/>
          <w:sz w:val="28"/>
          <w:szCs w:val="28"/>
        </w:rPr>
        <w:t>Forfall</w:t>
      </w:r>
      <w:r w:rsidRPr="005351CE">
        <w:rPr>
          <w:rFonts w:ascii="Arial" w:hAnsi="Arial" w:cs="Arial"/>
          <w:sz w:val="28"/>
          <w:szCs w:val="28"/>
        </w:rPr>
        <w:t xml:space="preserve">: Heidi Andersen Madsen har permisjon. </w:t>
      </w:r>
    </w:p>
    <w:p w14:paraId="0BB6478C" w14:textId="77777777" w:rsidR="00686FC4" w:rsidRDefault="00686FC4" w:rsidP="00455E10">
      <w:pPr>
        <w:rPr>
          <w:rFonts w:ascii="Arial" w:hAnsi="Arial" w:cs="Arial"/>
          <w:b/>
          <w:bCs/>
          <w:sz w:val="28"/>
          <w:szCs w:val="28"/>
        </w:rPr>
      </w:pPr>
    </w:p>
    <w:p w14:paraId="6AE371EA" w14:textId="77777777" w:rsidR="00455E10" w:rsidRPr="005351CE" w:rsidRDefault="00455E10" w:rsidP="00455E10">
      <w:pPr>
        <w:rPr>
          <w:rFonts w:ascii="Arial" w:hAnsi="Arial" w:cs="Arial"/>
          <w:sz w:val="28"/>
          <w:szCs w:val="28"/>
        </w:rPr>
      </w:pPr>
      <w:r w:rsidRPr="005351CE">
        <w:rPr>
          <w:rFonts w:ascii="Arial" w:hAnsi="Arial" w:cs="Arial"/>
          <w:b/>
          <w:bCs/>
          <w:sz w:val="28"/>
          <w:szCs w:val="28"/>
        </w:rPr>
        <w:t>Tilstede fra KABB</w:t>
      </w:r>
      <w:r w:rsidRPr="005351CE">
        <w:rPr>
          <w:rFonts w:ascii="Arial" w:hAnsi="Arial" w:cs="Arial"/>
          <w:sz w:val="28"/>
          <w:szCs w:val="28"/>
        </w:rPr>
        <w:t xml:space="preserve">: Øyvind Woie </w:t>
      </w:r>
    </w:p>
    <w:p w14:paraId="329616B8" w14:textId="77777777" w:rsidR="00455E10" w:rsidRPr="005351CE" w:rsidRDefault="00455E10" w:rsidP="00455E10">
      <w:pPr>
        <w:rPr>
          <w:rFonts w:ascii="Arial" w:hAnsi="Arial" w:cs="Arial"/>
          <w:b/>
          <w:bCs/>
          <w:sz w:val="28"/>
          <w:szCs w:val="28"/>
        </w:rPr>
      </w:pPr>
    </w:p>
    <w:p w14:paraId="42F25C4C" w14:textId="77777777" w:rsidR="00686FC4" w:rsidRDefault="00686FC4" w:rsidP="00455E10">
      <w:pPr>
        <w:rPr>
          <w:rFonts w:ascii="Arial" w:hAnsi="Arial" w:cs="Arial"/>
          <w:b/>
          <w:bCs/>
          <w:sz w:val="28"/>
          <w:szCs w:val="28"/>
        </w:rPr>
      </w:pPr>
    </w:p>
    <w:p w14:paraId="66CBA613"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 xml:space="preserve">Sakliste  </w:t>
      </w:r>
    </w:p>
    <w:p w14:paraId="2DAF1845"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 xml:space="preserve">Sak 26/2024: Godkjenning av innkalling og sakliste </w:t>
      </w:r>
    </w:p>
    <w:p w14:paraId="3142E217" w14:textId="77777777" w:rsidR="00686FC4" w:rsidRDefault="00686FC4" w:rsidP="00455E10">
      <w:pPr>
        <w:rPr>
          <w:rFonts w:ascii="Arial" w:hAnsi="Arial" w:cs="Arial"/>
          <w:b/>
          <w:bCs/>
          <w:sz w:val="28"/>
          <w:szCs w:val="28"/>
        </w:rPr>
      </w:pPr>
    </w:p>
    <w:p w14:paraId="6DE849B8" w14:textId="77777777" w:rsidR="00455E10" w:rsidRPr="005351CE" w:rsidRDefault="00455E10" w:rsidP="00455E10">
      <w:pPr>
        <w:rPr>
          <w:rFonts w:ascii="Arial" w:hAnsi="Arial" w:cs="Arial"/>
          <w:sz w:val="28"/>
          <w:szCs w:val="28"/>
        </w:rPr>
      </w:pPr>
      <w:r w:rsidRPr="005351CE">
        <w:rPr>
          <w:rFonts w:ascii="Arial" w:hAnsi="Arial" w:cs="Arial"/>
          <w:b/>
          <w:bCs/>
          <w:sz w:val="28"/>
          <w:szCs w:val="28"/>
        </w:rPr>
        <w:t>Vedtak:</w:t>
      </w:r>
      <w:r w:rsidRPr="005351CE">
        <w:rPr>
          <w:rFonts w:ascii="Arial" w:hAnsi="Arial" w:cs="Arial"/>
          <w:sz w:val="28"/>
          <w:szCs w:val="28"/>
        </w:rPr>
        <w:t xml:space="preserve"> Landsstyret godkjenner innkalling og sakliste </w:t>
      </w:r>
    </w:p>
    <w:p w14:paraId="03610EFC" w14:textId="77777777" w:rsidR="00455E10" w:rsidRPr="005351CE" w:rsidRDefault="00455E10" w:rsidP="00455E10">
      <w:pPr>
        <w:rPr>
          <w:rFonts w:ascii="Arial" w:hAnsi="Arial" w:cs="Arial"/>
          <w:sz w:val="28"/>
          <w:szCs w:val="28"/>
        </w:rPr>
      </w:pPr>
    </w:p>
    <w:p w14:paraId="3D8885D4" w14:textId="77777777" w:rsidR="00686FC4" w:rsidRDefault="00686FC4" w:rsidP="00455E10">
      <w:pPr>
        <w:rPr>
          <w:rFonts w:ascii="Arial" w:hAnsi="Arial" w:cs="Arial"/>
          <w:b/>
          <w:bCs/>
          <w:sz w:val="28"/>
          <w:szCs w:val="28"/>
        </w:rPr>
      </w:pPr>
    </w:p>
    <w:p w14:paraId="3982FD44"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Sak 27/2024: Valg av protokollunderskrivere</w:t>
      </w:r>
    </w:p>
    <w:p w14:paraId="713AFF14" w14:textId="77777777" w:rsidR="00686FC4" w:rsidRDefault="00686FC4" w:rsidP="00455E10">
      <w:pPr>
        <w:rPr>
          <w:rFonts w:ascii="Arial" w:hAnsi="Arial" w:cs="Arial"/>
          <w:b/>
          <w:bCs/>
          <w:sz w:val="28"/>
          <w:szCs w:val="28"/>
        </w:rPr>
      </w:pPr>
    </w:p>
    <w:p w14:paraId="7F589940" w14:textId="77777777" w:rsidR="00455E10" w:rsidRPr="005351CE" w:rsidRDefault="00455E10" w:rsidP="00455E10">
      <w:pPr>
        <w:rPr>
          <w:rFonts w:ascii="Arial" w:hAnsi="Arial" w:cs="Arial"/>
          <w:sz w:val="28"/>
          <w:szCs w:val="28"/>
        </w:rPr>
      </w:pPr>
      <w:r w:rsidRPr="005351CE">
        <w:rPr>
          <w:rFonts w:ascii="Arial" w:hAnsi="Arial" w:cs="Arial"/>
          <w:b/>
          <w:bCs/>
          <w:sz w:val="28"/>
          <w:szCs w:val="28"/>
        </w:rPr>
        <w:t>Vedtak:</w:t>
      </w:r>
      <w:r w:rsidRPr="005351CE">
        <w:rPr>
          <w:rFonts w:ascii="Arial" w:hAnsi="Arial" w:cs="Arial"/>
          <w:sz w:val="28"/>
          <w:szCs w:val="28"/>
        </w:rPr>
        <w:t xml:space="preserve"> Mette Lilleeng og Heidi Vestbye signerer protokollen. </w:t>
      </w:r>
    </w:p>
    <w:p w14:paraId="04FC172D" w14:textId="77777777" w:rsidR="00455E10" w:rsidRPr="005351CE" w:rsidRDefault="00455E10" w:rsidP="00455E10">
      <w:pPr>
        <w:rPr>
          <w:rFonts w:ascii="Arial" w:hAnsi="Arial" w:cs="Arial"/>
          <w:b/>
          <w:bCs/>
          <w:sz w:val="28"/>
          <w:szCs w:val="28"/>
        </w:rPr>
      </w:pPr>
    </w:p>
    <w:p w14:paraId="5611D49D" w14:textId="77777777" w:rsidR="00686FC4" w:rsidRDefault="00686FC4" w:rsidP="00455E10">
      <w:pPr>
        <w:rPr>
          <w:rFonts w:ascii="Arial" w:hAnsi="Arial" w:cs="Arial"/>
          <w:b/>
          <w:bCs/>
          <w:sz w:val="28"/>
          <w:szCs w:val="28"/>
        </w:rPr>
      </w:pPr>
    </w:p>
    <w:p w14:paraId="05167EE1"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Sak 28/2024: Godkjenning av protokoll fra siste styremøte</w:t>
      </w:r>
    </w:p>
    <w:p w14:paraId="4B0E2A2C" w14:textId="77777777" w:rsidR="00686FC4" w:rsidRDefault="00686FC4" w:rsidP="00455E10">
      <w:pPr>
        <w:rPr>
          <w:rFonts w:ascii="Arial" w:hAnsi="Arial" w:cs="Arial"/>
          <w:b/>
          <w:bCs/>
          <w:sz w:val="28"/>
          <w:szCs w:val="28"/>
        </w:rPr>
      </w:pPr>
    </w:p>
    <w:p w14:paraId="7974A8CE" w14:textId="77777777" w:rsidR="00455E10" w:rsidRPr="005351CE" w:rsidRDefault="00455E10" w:rsidP="00455E10">
      <w:pPr>
        <w:rPr>
          <w:rFonts w:ascii="Arial" w:hAnsi="Arial" w:cs="Arial"/>
          <w:sz w:val="28"/>
          <w:szCs w:val="28"/>
        </w:rPr>
      </w:pPr>
      <w:r w:rsidRPr="005351CE">
        <w:rPr>
          <w:rFonts w:ascii="Arial" w:hAnsi="Arial" w:cs="Arial"/>
          <w:b/>
          <w:bCs/>
          <w:sz w:val="28"/>
          <w:szCs w:val="28"/>
        </w:rPr>
        <w:t>Vedtak:</w:t>
      </w:r>
      <w:r w:rsidRPr="005351CE">
        <w:rPr>
          <w:rFonts w:ascii="Arial" w:hAnsi="Arial" w:cs="Arial"/>
          <w:sz w:val="28"/>
          <w:szCs w:val="28"/>
        </w:rPr>
        <w:t xml:space="preserve"> </w:t>
      </w:r>
      <w:r>
        <w:rPr>
          <w:rFonts w:ascii="Arial" w:hAnsi="Arial" w:cs="Arial"/>
          <w:sz w:val="28"/>
          <w:szCs w:val="28"/>
        </w:rPr>
        <w:t xml:space="preserve">Styret vil presisere at protokoller ikke er godkjent før alle rettelser er tatt inn. Et styremedlem vil ikke </w:t>
      </w:r>
      <w:r w:rsidR="00686FC4">
        <w:rPr>
          <w:rFonts w:ascii="Arial" w:hAnsi="Arial" w:cs="Arial"/>
          <w:sz w:val="28"/>
          <w:szCs w:val="28"/>
        </w:rPr>
        <w:t xml:space="preserve">godkjenne </w:t>
      </w:r>
      <w:r>
        <w:rPr>
          <w:rFonts w:ascii="Arial" w:hAnsi="Arial" w:cs="Arial"/>
          <w:sz w:val="28"/>
          <w:szCs w:val="28"/>
        </w:rPr>
        <w:t>p</w:t>
      </w:r>
      <w:r w:rsidRPr="005351CE">
        <w:rPr>
          <w:rFonts w:ascii="Arial" w:hAnsi="Arial" w:cs="Arial"/>
          <w:sz w:val="28"/>
          <w:szCs w:val="28"/>
        </w:rPr>
        <w:t>rotokoll fra styremøte</w:t>
      </w:r>
      <w:r>
        <w:rPr>
          <w:rFonts w:ascii="Arial" w:hAnsi="Arial" w:cs="Arial"/>
          <w:sz w:val="28"/>
          <w:szCs w:val="28"/>
        </w:rPr>
        <w:t>t</w:t>
      </w:r>
      <w:r w:rsidRPr="005351CE">
        <w:rPr>
          <w:rFonts w:ascii="Arial" w:hAnsi="Arial" w:cs="Arial"/>
          <w:sz w:val="28"/>
          <w:szCs w:val="28"/>
        </w:rPr>
        <w:t xml:space="preserve"> i Sandefjord 9.-10. oktober</w:t>
      </w:r>
      <w:r>
        <w:rPr>
          <w:rFonts w:ascii="Arial" w:hAnsi="Arial" w:cs="Arial"/>
          <w:sz w:val="28"/>
          <w:szCs w:val="28"/>
        </w:rPr>
        <w:t xml:space="preserve"> før den endelige protokollen er sendt ut. Dette følges opp på neste møte. </w:t>
      </w:r>
    </w:p>
    <w:p w14:paraId="0B7CEA57" w14:textId="77777777" w:rsidR="00455E10" w:rsidRPr="005351CE" w:rsidRDefault="00455E10" w:rsidP="00455E10">
      <w:pPr>
        <w:rPr>
          <w:rFonts w:ascii="Arial" w:hAnsi="Arial" w:cs="Arial"/>
          <w:sz w:val="28"/>
          <w:szCs w:val="28"/>
        </w:rPr>
      </w:pPr>
    </w:p>
    <w:p w14:paraId="5236B6B0" w14:textId="77777777" w:rsidR="00686FC4" w:rsidRDefault="00686FC4" w:rsidP="00455E10">
      <w:pPr>
        <w:rPr>
          <w:rFonts w:ascii="Arial" w:hAnsi="Arial" w:cs="Arial"/>
          <w:b/>
          <w:bCs/>
          <w:sz w:val="28"/>
          <w:szCs w:val="28"/>
        </w:rPr>
      </w:pPr>
    </w:p>
    <w:p w14:paraId="180B68CA"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Sak 29/2024: Informasjon fra generalsekretær</w:t>
      </w:r>
    </w:p>
    <w:p w14:paraId="08BFC19D"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 xml:space="preserve">«Med mine øyne» </w:t>
      </w:r>
    </w:p>
    <w:p w14:paraId="3F73484D" w14:textId="77777777" w:rsidR="00455E10" w:rsidRPr="005351CE" w:rsidRDefault="00455E10" w:rsidP="00455E10">
      <w:pPr>
        <w:rPr>
          <w:rFonts w:ascii="Arial" w:hAnsi="Arial" w:cs="Arial"/>
          <w:sz w:val="28"/>
          <w:szCs w:val="28"/>
        </w:rPr>
      </w:pPr>
      <w:r w:rsidRPr="005351CE">
        <w:rPr>
          <w:rFonts w:ascii="Arial" w:hAnsi="Arial" w:cs="Arial"/>
          <w:sz w:val="28"/>
          <w:szCs w:val="28"/>
        </w:rPr>
        <w:t xml:space="preserve">Forestillingen er en stor suksess. I løpet av tre forestillinger har Heidi og Torkjell Halvorsen samlet nærmere 500 mennesker. I forestillingen </w:t>
      </w:r>
      <w:r w:rsidRPr="005351CE">
        <w:rPr>
          <w:rFonts w:ascii="Arial" w:hAnsi="Arial" w:cs="Arial"/>
          <w:sz w:val="28"/>
          <w:szCs w:val="28"/>
        </w:rPr>
        <w:lastRenderedPageBreak/>
        <w:t>forteller Heidi om hvordan det er å miste synet og å leve med en funksjonsnedsettelse. «Med mine øyne» har sterk appell til både seende og synshemmede. Heidis formidlingsevne berører mange. Alle som kommer oppfordres til å støtte KABBs arbeid. De får med seg et pos</w:t>
      </w:r>
      <w:r>
        <w:rPr>
          <w:rFonts w:ascii="Arial" w:hAnsi="Arial" w:cs="Arial"/>
          <w:sz w:val="28"/>
          <w:szCs w:val="28"/>
        </w:rPr>
        <w:t>t</w:t>
      </w:r>
      <w:r w:rsidRPr="005351CE">
        <w:rPr>
          <w:rFonts w:ascii="Arial" w:hAnsi="Arial" w:cs="Arial"/>
          <w:sz w:val="28"/>
          <w:szCs w:val="28"/>
        </w:rPr>
        <w:t xml:space="preserve">kort med QRkode for å gi gave. Alle som har vært på forestilling vil kontaktes for å oppfordres til å bli givere. Vi ser at folk gir gaver etter forestillingen. «Med mine øyne» skal spilles i Oslo, Båstad i Østfold 12.03.2025, i Bjerkely kirke Vestfold 02.03. 2025 og på Gran i forbindelse med Norske kirkeakademiers årsmøte i slutten av mars 2025. Det er også et ønske om å reise nordover med forestillingen. </w:t>
      </w:r>
    </w:p>
    <w:p w14:paraId="44A98884" w14:textId="77777777" w:rsidR="00455E10" w:rsidRPr="005351CE" w:rsidRDefault="00455E10" w:rsidP="00455E10">
      <w:pPr>
        <w:rPr>
          <w:rFonts w:ascii="Arial" w:hAnsi="Arial" w:cs="Arial"/>
          <w:sz w:val="28"/>
          <w:szCs w:val="28"/>
        </w:rPr>
      </w:pPr>
    </w:p>
    <w:p w14:paraId="36E701ED"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Forfattertreff</w:t>
      </w:r>
    </w:p>
    <w:p w14:paraId="5741AFFF" w14:textId="77777777" w:rsidR="00455E10" w:rsidRPr="005351CE" w:rsidRDefault="00455E10" w:rsidP="00455E10">
      <w:pPr>
        <w:rPr>
          <w:rFonts w:ascii="Arial" w:hAnsi="Arial" w:cs="Arial"/>
          <w:sz w:val="28"/>
          <w:szCs w:val="28"/>
        </w:rPr>
      </w:pPr>
      <w:r w:rsidRPr="005351CE">
        <w:rPr>
          <w:rFonts w:ascii="Arial" w:hAnsi="Arial" w:cs="Arial"/>
          <w:sz w:val="28"/>
          <w:szCs w:val="28"/>
        </w:rPr>
        <w:t xml:space="preserve">Biblioteket vårt inviterer til forfattertreff. 20. oktober ble det arrangert i Kirkens Hus i Oslo med Sunniva Gylver. Det var 20 fremmøtte og en del av dem har ikke vært med før.  Neste forfattertreff er 12. januar i Kirkens Hus, det er med forfatteren Tor Edvin Dahl. </w:t>
      </w:r>
    </w:p>
    <w:p w14:paraId="0E09ADBF" w14:textId="77777777" w:rsidR="00455E10" w:rsidRPr="005351CE" w:rsidRDefault="00455E10" w:rsidP="00455E10">
      <w:pPr>
        <w:rPr>
          <w:rFonts w:ascii="Arial" w:hAnsi="Arial" w:cs="Arial"/>
          <w:sz w:val="28"/>
          <w:szCs w:val="28"/>
        </w:rPr>
      </w:pPr>
    </w:p>
    <w:p w14:paraId="245B1F47"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 xml:space="preserve">Møte i navneutvalget </w:t>
      </w:r>
    </w:p>
    <w:p w14:paraId="56CBA4AF" w14:textId="77777777" w:rsidR="00455E10" w:rsidRPr="005351CE" w:rsidRDefault="00455E10" w:rsidP="00455E10">
      <w:pPr>
        <w:rPr>
          <w:rFonts w:ascii="Arial" w:hAnsi="Arial" w:cs="Arial"/>
          <w:sz w:val="28"/>
          <w:szCs w:val="28"/>
        </w:rPr>
      </w:pPr>
      <w:r w:rsidRPr="005351CE">
        <w:rPr>
          <w:rFonts w:ascii="Arial" w:hAnsi="Arial" w:cs="Arial"/>
          <w:sz w:val="28"/>
          <w:szCs w:val="28"/>
        </w:rPr>
        <w:t xml:space="preserve">Navneutvalget var samlet til sitt første møte 4. november. Utvalget gjennomgikk sitt mandat og drøftet hvordan man ønsker at den videre prosessen skal være. Neste møte er 10. desember med Ole Christian Apeland som gjest. </w:t>
      </w:r>
    </w:p>
    <w:p w14:paraId="5D79A8C3" w14:textId="77777777" w:rsidR="00455E10" w:rsidRPr="005351CE" w:rsidRDefault="00455E10" w:rsidP="00455E10">
      <w:pPr>
        <w:rPr>
          <w:rFonts w:ascii="Arial" w:hAnsi="Arial" w:cs="Arial"/>
          <w:sz w:val="28"/>
          <w:szCs w:val="28"/>
        </w:rPr>
      </w:pPr>
    </w:p>
    <w:p w14:paraId="1F4C1CDB"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Kontaktmøte med ledelsen i Den norske kirke</w:t>
      </w:r>
    </w:p>
    <w:p w14:paraId="45FBB322" w14:textId="77777777" w:rsidR="00455E10" w:rsidRPr="005351CE" w:rsidRDefault="00455E10" w:rsidP="00455E10">
      <w:pPr>
        <w:rPr>
          <w:rFonts w:ascii="Arial" w:hAnsi="Arial" w:cs="Arial"/>
          <w:sz w:val="28"/>
          <w:szCs w:val="28"/>
        </w:rPr>
      </w:pPr>
      <w:r w:rsidRPr="005351CE">
        <w:rPr>
          <w:rFonts w:ascii="Arial" w:hAnsi="Arial" w:cs="Arial"/>
          <w:sz w:val="28"/>
          <w:szCs w:val="28"/>
        </w:rPr>
        <w:t>To ganger i året følges avtalen med Den norske kirke opp i et møte. Det er også muntlig rapport fra KABB om hvilke saker vi jobber med. På dette møtet ble det særlig fokusert på behovet for å tilrettelagt Bibel 2024 og Salmebokprosjektet. KABB mener Den norske kirke må bidra mer og at kirken og KABB må g</w:t>
      </w:r>
      <w:r>
        <w:rPr>
          <w:rFonts w:ascii="Arial" w:hAnsi="Arial" w:cs="Arial"/>
          <w:sz w:val="28"/>
          <w:szCs w:val="28"/>
        </w:rPr>
        <w:t>å</w:t>
      </w:r>
      <w:r w:rsidRPr="005351CE">
        <w:rPr>
          <w:rFonts w:ascii="Arial" w:hAnsi="Arial" w:cs="Arial"/>
          <w:sz w:val="28"/>
          <w:szCs w:val="28"/>
        </w:rPr>
        <w:t xml:space="preserve"> sammen om disse sakene. Kirkerådet overholder intensjoner i avtalen og er svært positive til videre samarbeid. Generalsekretær mener at dialogen med Den norske kirke sentralt er svært god. </w:t>
      </w:r>
    </w:p>
    <w:p w14:paraId="6413F452" w14:textId="77777777" w:rsidR="00455E10" w:rsidRPr="005351CE" w:rsidRDefault="00455E10" w:rsidP="00455E10">
      <w:pPr>
        <w:rPr>
          <w:rFonts w:ascii="Arial" w:hAnsi="Arial" w:cs="Arial"/>
          <w:sz w:val="28"/>
          <w:szCs w:val="28"/>
        </w:rPr>
      </w:pPr>
    </w:p>
    <w:p w14:paraId="6C90C6E0"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 xml:space="preserve">Foreldrehelg på Hurdal </w:t>
      </w:r>
    </w:p>
    <w:p w14:paraId="092A7E75" w14:textId="77777777" w:rsidR="00455E10" w:rsidRPr="005351CE" w:rsidRDefault="00455E10" w:rsidP="00455E10">
      <w:pPr>
        <w:rPr>
          <w:rFonts w:ascii="Arial" w:hAnsi="Arial" w:cs="Arial"/>
          <w:sz w:val="28"/>
          <w:szCs w:val="28"/>
        </w:rPr>
      </w:pPr>
      <w:r w:rsidRPr="005351CE">
        <w:rPr>
          <w:rFonts w:ascii="Arial" w:hAnsi="Arial" w:cs="Arial"/>
          <w:sz w:val="28"/>
          <w:szCs w:val="28"/>
        </w:rPr>
        <w:t>Organisasjonsdiakon Hilde Grumstad og bibliotekar Heidi Vestbye har deltatt på åpningsdagen for foreldrehelg for foreldre til synshemmede barn på Hurdal syn- og mestringssenter. KABB blir invitert til å fortelle og gi informasjon om våre tilbud til barn, unge og foresatte.</w:t>
      </w:r>
    </w:p>
    <w:p w14:paraId="3E420461" w14:textId="77777777" w:rsidR="00455E10" w:rsidRPr="005351CE" w:rsidRDefault="00455E10" w:rsidP="00455E10">
      <w:pPr>
        <w:rPr>
          <w:rFonts w:ascii="Arial" w:hAnsi="Arial" w:cs="Arial"/>
          <w:sz w:val="28"/>
          <w:szCs w:val="28"/>
        </w:rPr>
      </w:pPr>
    </w:p>
    <w:p w14:paraId="05AEC7B9"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lastRenderedPageBreak/>
        <w:t>Deltakelse på konferanse</w:t>
      </w:r>
    </w:p>
    <w:p w14:paraId="1D30A674" w14:textId="77777777" w:rsidR="00455E10" w:rsidRPr="005351CE" w:rsidRDefault="00455E10" w:rsidP="00455E10">
      <w:pPr>
        <w:rPr>
          <w:rFonts w:ascii="Arial" w:hAnsi="Arial" w:cs="Arial"/>
          <w:sz w:val="28"/>
          <w:szCs w:val="28"/>
        </w:rPr>
      </w:pPr>
      <w:r w:rsidRPr="005351CE">
        <w:rPr>
          <w:rFonts w:ascii="Arial" w:hAnsi="Arial" w:cs="Arial"/>
          <w:sz w:val="28"/>
          <w:szCs w:val="28"/>
        </w:rPr>
        <w:t xml:space="preserve">Organisasjonsdiakon Hilde Grumstad og bibliotekar Heidi Vestbye har deltatt på fagdager om tro, helse og helende erfaringer i regi av VID Vitenskapelig høgskole. Tre synshemmede deltok også sammen med KABB. Her er det et ressurs og kompetansemiljø KABB ønsker å knytte seg nærmere til. </w:t>
      </w:r>
    </w:p>
    <w:p w14:paraId="6E6E63FD" w14:textId="77777777" w:rsidR="00686FC4" w:rsidRDefault="00686FC4" w:rsidP="00455E10">
      <w:pPr>
        <w:rPr>
          <w:rFonts w:ascii="Arial" w:hAnsi="Arial" w:cs="Arial"/>
          <w:b/>
          <w:bCs/>
          <w:sz w:val="28"/>
          <w:szCs w:val="28"/>
        </w:rPr>
      </w:pPr>
    </w:p>
    <w:p w14:paraId="1BFED56D" w14:textId="77777777" w:rsidR="00455E10" w:rsidRPr="005351CE" w:rsidRDefault="00455E10" w:rsidP="00455E10">
      <w:pPr>
        <w:rPr>
          <w:rFonts w:ascii="Arial" w:hAnsi="Arial" w:cs="Arial"/>
          <w:sz w:val="28"/>
          <w:szCs w:val="28"/>
        </w:rPr>
      </w:pPr>
      <w:r w:rsidRPr="005351CE">
        <w:rPr>
          <w:rFonts w:ascii="Arial" w:hAnsi="Arial" w:cs="Arial"/>
          <w:b/>
          <w:bCs/>
          <w:sz w:val="28"/>
          <w:szCs w:val="28"/>
        </w:rPr>
        <w:t>Vedtak:</w:t>
      </w:r>
      <w:r w:rsidRPr="005351CE">
        <w:rPr>
          <w:rFonts w:ascii="Arial" w:hAnsi="Arial" w:cs="Arial"/>
          <w:sz w:val="28"/>
          <w:szCs w:val="28"/>
        </w:rPr>
        <w:t xml:space="preserve"> Landsstyret tar informasjonen til etterretning</w:t>
      </w:r>
    </w:p>
    <w:p w14:paraId="1A4E7B76" w14:textId="77777777" w:rsidR="00455E10" w:rsidRPr="005351CE" w:rsidRDefault="00455E10" w:rsidP="00455E10">
      <w:pPr>
        <w:rPr>
          <w:rFonts w:ascii="Arial" w:hAnsi="Arial" w:cs="Arial"/>
          <w:sz w:val="28"/>
          <w:szCs w:val="28"/>
        </w:rPr>
      </w:pPr>
    </w:p>
    <w:p w14:paraId="4FE30E92" w14:textId="77777777" w:rsidR="00686FC4" w:rsidRDefault="00686FC4" w:rsidP="00455E10">
      <w:pPr>
        <w:rPr>
          <w:rFonts w:ascii="Arial" w:hAnsi="Arial" w:cs="Arial"/>
          <w:b/>
          <w:bCs/>
          <w:sz w:val="28"/>
          <w:szCs w:val="28"/>
        </w:rPr>
      </w:pPr>
    </w:p>
    <w:p w14:paraId="54B2D36D"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 xml:space="preserve">Sak 30/2024: Budsjett 2025 </w:t>
      </w:r>
    </w:p>
    <w:p w14:paraId="6B65D503" w14:textId="77777777" w:rsidR="00455E10" w:rsidRPr="005351CE" w:rsidRDefault="00455E10" w:rsidP="00455E10">
      <w:pPr>
        <w:rPr>
          <w:rFonts w:ascii="Arial" w:hAnsi="Arial" w:cs="Arial"/>
          <w:sz w:val="28"/>
          <w:szCs w:val="28"/>
        </w:rPr>
      </w:pPr>
      <w:r w:rsidRPr="005351CE">
        <w:rPr>
          <w:rFonts w:ascii="Arial" w:hAnsi="Arial" w:cs="Arial"/>
          <w:sz w:val="28"/>
          <w:szCs w:val="28"/>
        </w:rPr>
        <w:t xml:space="preserve">Landsstyret gikk gjennom generalsekretærs forslag til prioriteringer for 2025 og for strategiperioden 2025 – 2028. Styret drøftet dette og vil legge særlig vekt på: </w:t>
      </w:r>
    </w:p>
    <w:p w14:paraId="3CA9BAD1" w14:textId="77777777" w:rsidR="00455E10" w:rsidRPr="005351CE" w:rsidRDefault="00455E10" w:rsidP="00455E10">
      <w:pPr>
        <w:pStyle w:val="Listeavsnitt"/>
        <w:numPr>
          <w:ilvl w:val="0"/>
          <w:numId w:val="8"/>
        </w:numPr>
        <w:spacing w:after="160" w:line="278" w:lineRule="auto"/>
        <w:rPr>
          <w:rFonts w:ascii="Arial" w:hAnsi="Arial" w:cs="Arial"/>
          <w:sz w:val="28"/>
          <w:szCs w:val="28"/>
        </w:rPr>
      </w:pPr>
      <w:r w:rsidRPr="005351CE">
        <w:rPr>
          <w:rFonts w:ascii="Arial" w:hAnsi="Arial" w:cs="Arial"/>
          <w:sz w:val="28"/>
          <w:szCs w:val="28"/>
        </w:rPr>
        <w:t>forvaltning av de ekstraordinære inntektene KABB har fått etter salg av Skogveien 22 i Askim og Casa Montana i Spania. Styret følger opp intensjonen fra forrige landsstyre om at midlene skal disponeres i utvikling og sikring av KABBs organisasjon</w:t>
      </w:r>
    </w:p>
    <w:p w14:paraId="5670BEF6" w14:textId="77777777" w:rsidR="00455E10" w:rsidRPr="005351CE" w:rsidRDefault="00455E10" w:rsidP="00455E10">
      <w:pPr>
        <w:pStyle w:val="Listeavsnitt"/>
        <w:numPr>
          <w:ilvl w:val="0"/>
          <w:numId w:val="8"/>
        </w:numPr>
        <w:spacing w:after="160" w:line="278" w:lineRule="auto"/>
        <w:rPr>
          <w:rFonts w:ascii="Arial" w:hAnsi="Arial" w:cs="Arial"/>
          <w:sz w:val="28"/>
          <w:szCs w:val="28"/>
        </w:rPr>
      </w:pPr>
      <w:r w:rsidRPr="005351CE">
        <w:rPr>
          <w:rFonts w:ascii="Arial" w:hAnsi="Arial" w:cs="Arial"/>
          <w:sz w:val="28"/>
          <w:szCs w:val="28"/>
        </w:rPr>
        <w:t>styrke kompetansen til KABBs ans</w:t>
      </w:r>
      <w:r>
        <w:rPr>
          <w:rFonts w:ascii="Arial" w:hAnsi="Arial" w:cs="Arial"/>
          <w:sz w:val="28"/>
          <w:szCs w:val="28"/>
        </w:rPr>
        <w:t>a</w:t>
      </w:r>
      <w:r w:rsidRPr="005351CE">
        <w:rPr>
          <w:rFonts w:ascii="Arial" w:hAnsi="Arial" w:cs="Arial"/>
          <w:sz w:val="28"/>
          <w:szCs w:val="28"/>
        </w:rPr>
        <w:t>tte innen syns- og lesefeltet</w:t>
      </w:r>
    </w:p>
    <w:p w14:paraId="3E5AD7CE" w14:textId="77777777" w:rsidR="00455E10" w:rsidRPr="005351CE" w:rsidRDefault="00455E10" w:rsidP="00455E10">
      <w:pPr>
        <w:pStyle w:val="Listeavsnitt"/>
        <w:numPr>
          <w:ilvl w:val="0"/>
          <w:numId w:val="8"/>
        </w:numPr>
        <w:spacing w:after="160" w:line="278" w:lineRule="auto"/>
        <w:rPr>
          <w:rFonts w:ascii="Arial" w:hAnsi="Arial" w:cs="Arial"/>
          <w:sz w:val="28"/>
          <w:szCs w:val="28"/>
        </w:rPr>
      </w:pPr>
      <w:r w:rsidRPr="005351CE">
        <w:rPr>
          <w:rFonts w:ascii="Arial" w:hAnsi="Arial" w:cs="Arial"/>
          <w:sz w:val="28"/>
          <w:szCs w:val="28"/>
        </w:rPr>
        <w:t>utvikling og avklaring av lokalt og regionalt arbeid</w:t>
      </w:r>
    </w:p>
    <w:p w14:paraId="3E15DE04" w14:textId="77777777" w:rsidR="00455E10" w:rsidRPr="005351CE" w:rsidRDefault="00455E10" w:rsidP="00455E10">
      <w:pPr>
        <w:pStyle w:val="Listeavsnitt"/>
        <w:numPr>
          <w:ilvl w:val="0"/>
          <w:numId w:val="8"/>
        </w:numPr>
        <w:spacing w:after="160" w:line="278" w:lineRule="auto"/>
        <w:rPr>
          <w:rFonts w:ascii="Arial" w:hAnsi="Arial" w:cs="Arial"/>
          <w:sz w:val="28"/>
          <w:szCs w:val="28"/>
        </w:rPr>
      </w:pPr>
      <w:r w:rsidRPr="005351CE">
        <w:rPr>
          <w:rFonts w:ascii="Arial" w:hAnsi="Arial" w:cs="Arial"/>
          <w:sz w:val="28"/>
          <w:szCs w:val="28"/>
        </w:rPr>
        <w:t xml:space="preserve">sikre og styrke innsamlingsarbeidet </w:t>
      </w:r>
    </w:p>
    <w:p w14:paraId="67F313AC" w14:textId="77777777" w:rsidR="00455E10" w:rsidRPr="005351CE" w:rsidRDefault="00455E10" w:rsidP="00455E10">
      <w:pPr>
        <w:pStyle w:val="Listeavsnitt"/>
        <w:numPr>
          <w:ilvl w:val="0"/>
          <w:numId w:val="8"/>
        </w:numPr>
        <w:spacing w:after="160" w:line="278" w:lineRule="auto"/>
        <w:rPr>
          <w:rFonts w:ascii="Arial" w:hAnsi="Arial" w:cs="Arial"/>
          <w:sz w:val="28"/>
          <w:szCs w:val="28"/>
        </w:rPr>
      </w:pPr>
      <w:r w:rsidRPr="005351CE">
        <w:rPr>
          <w:rFonts w:ascii="Arial" w:hAnsi="Arial" w:cs="Arial"/>
          <w:sz w:val="28"/>
          <w:szCs w:val="28"/>
        </w:rPr>
        <w:t>utvikle flere aktiviteter og tilbud til medlemmer og målgruppe i 2025</w:t>
      </w:r>
    </w:p>
    <w:p w14:paraId="73468D9D" w14:textId="77777777" w:rsidR="00455E10" w:rsidRPr="005351CE" w:rsidRDefault="00455E10" w:rsidP="00455E10">
      <w:pPr>
        <w:pStyle w:val="Listeavsnitt"/>
        <w:numPr>
          <w:ilvl w:val="0"/>
          <w:numId w:val="8"/>
        </w:numPr>
        <w:spacing w:after="160" w:line="278" w:lineRule="auto"/>
        <w:rPr>
          <w:rFonts w:ascii="Arial" w:hAnsi="Arial" w:cs="Arial"/>
          <w:sz w:val="28"/>
          <w:szCs w:val="28"/>
        </w:rPr>
      </w:pPr>
      <w:r w:rsidRPr="005351CE">
        <w:rPr>
          <w:rFonts w:ascii="Arial" w:hAnsi="Arial" w:cs="Arial"/>
          <w:sz w:val="28"/>
          <w:szCs w:val="28"/>
        </w:rPr>
        <w:t xml:space="preserve">planlegging og gjennomføring av generalforsamling 2025 </w:t>
      </w:r>
    </w:p>
    <w:p w14:paraId="74B3C1F5" w14:textId="77777777" w:rsidR="00455E10" w:rsidRPr="005351CE" w:rsidRDefault="00455E10" w:rsidP="00455E10">
      <w:pPr>
        <w:rPr>
          <w:rFonts w:ascii="Arial" w:hAnsi="Arial" w:cs="Arial"/>
          <w:b/>
          <w:bCs/>
          <w:i/>
          <w:iCs/>
          <w:sz w:val="28"/>
          <w:szCs w:val="28"/>
        </w:rPr>
      </w:pPr>
      <w:r w:rsidRPr="005351CE">
        <w:rPr>
          <w:rFonts w:ascii="Arial" w:hAnsi="Arial" w:cs="Arial"/>
          <w:b/>
          <w:bCs/>
          <w:sz w:val="28"/>
          <w:szCs w:val="28"/>
        </w:rPr>
        <w:t xml:space="preserve">Vedtak: </w:t>
      </w:r>
      <w:r w:rsidRPr="005351CE">
        <w:rPr>
          <w:rFonts w:ascii="Arial" w:hAnsi="Arial" w:cs="Arial"/>
          <w:sz w:val="28"/>
          <w:szCs w:val="28"/>
        </w:rPr>
        <w:t xml:space="preserve">Med bakgrunn i drøftingene på styremøtet ber landsstyret generalsekretær legge frem forslag til budsjett for 2025 til landsstyrets møte 13.12.2025 </w:t>
      </w:r>
      <w:r w:rsidRPr="005351CE">
        <w:rPr>
          <w:rFonts w:ascii="Arial" w:hAnsi="Arial" w:cs="Arial"/>
          <w:b/>
          <w:bCs/>
          <w:sz w:val="28"/>
          <w:szCs w:val="28"/>
        </w:rPr>
        <w:t xml:space="preserve"> </w:t>
      </w:r>
    </w:p>
    <w:p w14:paraId="2F24D302" w14:textId="77777777" w:rsidR="00455E10" w:rsidRPr="005351CE" w:rsidRDefault="00455E10" w:rsidP="00455E10">
      <w:pPr>
        <w:rPr>
          <w:rFonts w:ascii="Arial" w:hAnsi="Arial" w:cs="Arial"/>
          <w:sz w:val="28"/>
          <w:szCs w:val="28"/>
        </w:rPr>
      </w:pPr>
      <w:r w:rsidRPr="005351CE">
        <w:rPr>
          <w:rFonts w:ascii="Arial" w:hAnsi="Arial" w:cs="Arial"/>
          <w:b/>
          <w:bCs/>
          <w:sz w:val="28"/>
          <w:szCs w:val="28"/>
        </w:rPr>
        <w:t xml:space="preserve"> </w:t>
      </w:r>
    </w:p>
    <w:p w14:paraId="32BFC912" w14:textId="77777777" w:rsidR="00455E10" w:rsidRPr="005351CE" w:rsidRDefault="00455E10" w:rsidP="00455E10">
      <w:pPr>
        <w:rPr>
          <w:rFonts w:ascii="Arial" w:hAnsi="Arial" w:cs="Arial"/>
          <w:b/>
          <w:bCs/>
          <w:sz w:val="28"/>
          <w:szCs w:val="28"/>
        </w:rPr>
      </w:pPr>
      <w:r w:rsidRPr="005351CE">
        <w:rPr>
          <w:rFonts w:ascii="Arial" w:hAnsi="Arial" w:cs="Arial"/>
          <w:b/>
          <w:bCs/>
          <w:sz w:val="28"/>
          <w:szCs w:val="28"/>
        </w:rPr>
        <w:t>Sak 31/2024: Eventuelt</w:t>
      </w:r>
    </w:p>
    <w:p w14:paraId="02918D1C" w14:textId="77777777" w:rsidR="00455E10" w:rsidRPr="005351CE" w:rsidRDefault="00455E10" w:rsidP="00455E10">
      <w:pPr>
        <w:rPr>
          <w:rFonts w:ascii="Arial" w:hAnsi="Arial" w:cs="Arial"/>
          <w:sz w:val="28"/>
          <w:szCs w:val="28"/>
        </w:rPr>
      </w:pPr>
      <w:r w:rsidRPr="005351CE">
        <w:rPr>
          <w:rFonts w:ascii="Arial" w:hAnsi="Arial" w:cs="Arial"/>
          <w:sz w:val="28"/>
          <w:szCs w:val="28"/>
        </w:rPr>
        <w:t xml:space="preserve">Det ble ikke fattet vedtak under eventuelt </w:t>
      </w:r>
    </w:p>
    <w:p w14:paraId="24DF2F49" w14:textId="77777777" w:rsidR="00455E10" w:rsidRPr="00643048" w:rsidRDefault="00455E10" w:rsidP="00455E10">
      <w:pPr>
        <w:rPr>
          <w:rFonts w:ascii="Arial" w:hAnsi="Arial" w:cs="Arial"/>
        </w:rPr>
      </w:pPr>
    </w:p>
    <w:p w14:paraId="2125BB45" w14:textId="77777777" w:rsidR="00021B4E" w:rsidRPr="00455E10" w:rsidRDefault="00021B4E" w:rsidP="00455E10"/>
    <w:sectPr w:rsidR="00021B4E" w:rsidRPr="00455E10" w:rsidSect="009D0B46">
      <w:headerReference w:type="default" r:id="rId11"/>
      <w:footerReference w:type="default" r:id="rId12"/>
      <w:headerReference w:type="first" r:id="rId13"/>
      <w:footerReference w:type="first" r:id="rId14"/>
      <w:pgSz w:w="11906" w:h="16838"/>
      <w:pgMar w:top="159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F59099" w14:textId="77777777" w:rsidR="00F04737" w:rsidRDefault="00F04737">
      <w:r>
        <w:separator/>
      </w:r>
    </w:p>
  </w:endnote>
  <w:endnote w:type="continuationSeparator" w:id="0">
    <w:p w14:paraId="731DCEEA" w14:textId="77777777" w:rsidR="00F04737" w:rsidRDefault="00F04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AD04E" w14:textId="77777777" w:rsidR="00A11965" w:rsidRPr="00C20495" w:rsidRDefault="00FD3C55" w:rsidP="00A11965">
    <w:pPr>
      <w:pStyle w:val="Bunntekst"/>
      <w:rPr>
        <w:rFonts w:ascii="Arial" w:hAnsi="Arial" w:cs="Arial"/>
        <w:i/>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9424" behindDoc="0" locked="0" layoutInCell="1" allowOverlap="1" wp14:anchorId="6E6F83C4" wp14:editId="471EE060">
              <wp:simplePos x="0" y="0"/>
              <wp:positionH relativeFrom="column">
                <wp:posOffset>0</wp:posOffset>
              </wp:positionH>
              <wp:positionV relativeFrom="paragraph">
                <wp:posOffset>119380</wp:posOffset>
              </wp:positionV>
              <wp:extent cx="5715000" cy="0"/>
              <wp:effectExtent l="9525" t="5080" r="9525" b="1397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2D7F7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FAB2F" id="Line 16"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" strokecolor="#2d7f7d"/>
          </w:pict>
        </mc:Fallback>
      </mc:AlternateContent>
    </w:r>
  </w:p>
  <w:p w14:paraId="3B3630E1" w14:textId="77777777" w:rsidR="00A11965" w:rsidRPr="00A11965" w:rsidRDefault="00A11965" w:rsidP="00A11965">
    <w:pPr>
      <w:pStyle w:val="Bunntekst"/>
      <w:rPr>
        <w:rFonts w:ascii="Arial" w:hAnsi="Arial" w:cs="Arial"/>
        <w:i/>
        <w:color w:val="2D7F7D"/>
        <w:sz w:val="18"/>
        <w:szCs w:val="18"/>
      </w:rPr>
    </w:pPr>
    <w:r w:rsidRPr="00A11965">
      <w:rPr>
        <w:rFonts w:ascii="Arial" w:hAnsi="Arial" w:cs="Arial"/>
        <w:i/>
        <w:color w:val="2D7F7D"/>
        <w:sz w:val="18"/>
        <w:szCs w:val="18"/>
      </w:rPr>
      <w:t xml:space="preserve">Telefon:   69 81 69 81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Bank:    3000.16.15838       </w:t>
    </w:r>
    <w:r>
      <w:rPr>
        <w:rFonts w:ascii="Arial" w:hAnsi="Arial" w:cs="Arial"/>
        <w:i/>
        <w:color w:val="2D7F7D"/>
        <w:sz w:val="18"/>
        <w:szCs w:val="18"/>
      </w:rPr>
      <w:t xml:space="preserve">                  </w:t>
    </w:r>
    <w:r w:rsidRPr="00A11965">
      <w:rPr>
        <w:rFonts w:ascii="Arial" w:hAnsi="Arial" w:cs="Arial"/>
        <w:i/>
        <w:color w:val="2D7F7D"/>
        <w:sz w:val="18"/>
        <w:szCs w:val="18"/>
      </w:rPr>
      <w:t xml:space="preserve">         Hjemmeside: www.kabb.no </w:t>
    </w:r>
  </w:p>
  <w:p w14:paraId="28FDFAD6" w14:textId="77777777" w:rsidR="00A11965" w:rsidRPr="00A11965" w:rsidRDefault="00A11965" w:rsidP="00A11965">
    <w:pPr>
      <w:pStyle w:val="Bunntekst"/>
      <w:rPr>
        <w:rFonts w:ascii="Arial" w:hAnsi="Arial" w:cs="Arial"/>
        <w:i/>
        <w:color w:val="2D7F7D"/>
        <w:sz w:val="18"/>
        <w:szCs w:val="18"/>
      </w:rPr>
    </w:pPr>
    <w:r w:rsidRPr="00A11965">
      <w:rPr>
        <w:rFonts w:ascii="Arial" w:hAnsi="Arial" w:cs="Arial"/>
        <w:i/>
        <w:color w:val="2D7F7D"/>
        <w:sz w:val="18"/>
        <w:szCs w:val="18"/>
      </w:rPr>
      <w:t xml:space="preserve">Telefaks: 69 88 57 66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Org.nr:  970 897 003 MVA        </w:t>
    </w:r>
    <w:r>
      <w:rPr>
        <w:rFonts w:ascii="Arial" w:hAnsi="Arial" w:cs="Arial"/>
        <w:i/>
        <w:color w:val="2D7F7D"/>
        <w:sz w:val="18"/>
        <w:szCs w:val="18"/>
      </w:rPr>
      <w:t xml:space="preserve">    </w:t>
    </w:r>
    <w:r w:rsidRPr="00A11965">
      <w:rPr>
        <w:rFonts w:ascii="Arial" w:hAnsi="Arial" w:cs="Arial"/>
        <w:i/>
        <w:color w:val="2D7F7D"/>
        <w:sz w:val="18"/>
        <w:szCs w:val="18"/>
      </w:rPr>
      <w:t xml:space="preserve">  </w:t>
    </w:r>
    <w:r>
      <w:rPr>
        <w:rFonts w:ascii="Arial" w:hAnsi="Arial" w:cs="Arial"/>
        <w:i/>
        <w:color w:val="2D7F7D"/>
        <w:sz w:val="18"/>
        <w:szCs w:val="18"/>
      </w:rPr>
      <w:t xml:space="preserve">              </w:t>
    </w:r>
    <w:r w:rsidRPr="00A11965">
      <w:rPr>
        <w:rFonts w:ascii="Arial" w:hAnsi="Arial" w:cs="Arial"/>
        <w:i/>
        <w:color w:val="2D7F7D"/>
        <w:sz w:val="18"/>
        <w:szCs w:val="18"/>
      </w:rPr>
      <w:t xml:space="preserve"> E-post:           kabb@kabb.no</w:t>
    </w:r>
  </w:p>
  <w:p w14:paraId="328CA814" w14:textId="77777777" w:rsidR="00A11965" w:rsidRPr="00D40D77" w:rsidRDefault="00A11965" w:rsidP="00A11965">
    <w:pPr>
      <w:pStyle w:val="Bunntekst"/>
      <w:rPr>
        <w:rFonts w:ascii="Arial" w:hAnsi="Arial" w:cs="Arial"/>
        <w:i/>
        <w:color w:val="2D7F7D"/>
        <w:sz w:val="16"/>
        <w:szCs w:val="16"/>
      </w:rPr>
    </w:pPr>
  </w:p>
  <w:p w14:paraId="5918D3EB" w14:textId="77777777" w:rsidR="00A11965" w:rsidRPr="00D40D77" w:rsidRDefault="00A11965" w:rsidP="00A11965">
    <w:pPr>
      <w:pStyle w:val="Bunntekst"/>
      <w:rPr>
        <w:rFonts w:ascii="Arial" w:hAnsi="Arial" w:cs="Arial"/>
        <w:i/>
        <w:color w:val="2D7F7D"/>
        <w:sz w:val="16"/>
        <w:szCs w:val="16"/>
      </w:rPr>
    </w:pPr>
    <w:r w:rsidRPr="00D40D77">
      <w:rPr>
        <w:rFonts w:ascii="Arial" w:hAnsi="Arial" w:cs="Arial"/>
        <w:i/>
        <w:color w:val="2D7F7D"/>
        <w:sz w:val="16"/>
        <w:szCs w:val="16"/>
      </w:rPr>
      <w:t xml:space="preserve">Side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PAGE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 xml:space="preserve"> av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NUMPAGES </w:instrText>
    </w:r>
    <w:r w:rsidRPr="00D40D77">
      <w:rPr>
        <w:rFonts w:ascii="Arial" w:hAnsi="Arial" w:cs="Arial"/>
        <w:i/>
        <w:color w:val="2D7F7D"/>
        <w:sz w:val="16"/>
        <w:szCs w:val="16"/>
      </w:rPr>
      <w:fldChar w:fldCharType="separate"/>
    </w:r>
    <w:r w:rsidR="00437F6E">
      <w:rPr>
        <w:rFonts w:ascii="Arial" w:hAnsi="Arial" w:cs="Arial"/>
        <w:i/>
        <w:noProof/>
        <w:color w:val="2D7F7D"/>
        <w:sz w:val="16"/>
        <w:szCs w:val="16"/>
      </w:rPr>
      <w:t>2</w:t>
    </w:r>
    <w:r w:rsidRPr="00D40D77">
      <w:rPr>
        <w:rFonts w:ascii="Arial" w:hAnsi="Arial" w:cs="Arial"/>
        <w:i/>
        <w:color w:val="2D7F7D"/>
        <w:sz w:val="16"/>
        <w:szCs w:val="16"/>
      </w:rPr>
      <w:fldChar w:fldCharType="end"/>
    </w:r>
    <w:r w:rsidRPr="00D40D77">
      <w:rPr>
        <w:rFonts w:ascii="Arial" w:hAnsi="Arial" w:cs="Arial"/>
        <w:i/>
        <w:color w:val="2D7F7D"/>
        <w:sz w:val="16"/>
        <w:szCs w:val="16"/>
      </w:rPr>
      <w:tab/>
    </w:r>
    <w:r>
      <w:rPr>
        <w:rFonts w:ascii="Arial" w:hAnsi="Arial" w:cs="Arial"/>
        <w:i/>
        <w:color w:val="2D7F7D"/>
        <w:sz w:val="16"/>
        <w:szCs w:val="16"/>
      </w:rPr>
      <w:t xml:space="preserve"> </w:t>
    </w:r>
    <w:r>
      <w:rPr>
        <w:rFonts w:ascii="Arial" w:hAnsi="Arial" w:cs="Arial"/>
        <w:i/>
        <w:color w:val="2D7F7D"/>
        <w:sz w:val="16"/>
        <w:szCs w:val="16"/>
      </w:rPr>
      <w:tab/>
    </w:r>
    <w:r w:rsidRPr="00D40D77">
      <w:rPr>
        <w:rFonts w:ascii="Arial" w:hAnsi="Arial" w:cs="Arial"/>
        <w:i/>
        <w:color w:val="2D7F7D"/>
        <w:sz w:val="16"/>
        <w:szCs w:val="16"/>
      </w:rPr>
      <w:t xml:space="preserve">Sist lagret </w:t>
    </w: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DATE \@ "dd.MM.yyyy" </w:instrText>
    </w:r>
    <w:r w:rsidRPr="00D40D77">
      <w:rPr>
        <w:rFonts w:ascii="Arial" w:hAnsi="Arial" w:cs="Arial"/>
        <w:i/>
        <w:color w:val="2D7F7D"/>
        <w:sz w:val="16"/>
        <w:szCs w:val="16"/>
      </w:rPr>
      <w:fldChar w:fldCharType="separate"/>
    </w:r>
    <w:r w:rsidR="00F04737">
      <w:rPr>
        <w:rFonts w:ascii="Arial" w:hAnsi="Arial" w:cs="Arial"/>
        <w:i/>
        <w:noProof/>
        <w:color w:val="2D7F7D"/>
        <w:sz w:val="16"/>
        <w:szCs w:val="16"/>
      </w:rPr>
      <w:t>08.12.2024</w:t>
    </w:r>
    <w:r w:rsidRPr="00D40D77">
      <w:rPr>
        <w:rFonts w:ascii="Arial" w:hAnsi="Arial" w:cs="Arial"/>
        <w:i/>
        <w:color w:val="2D7F7D"/>
        <w:sz w:val="16"/>
        <w:szCs w:val="16"/>
      </w:rPr>
      <w:fldChar w:fldCharType="end"/>
    </w:r>
    <w:r w:rsidRPr="00D40D77">
      <w:rPr>
        <w:rFonts w:ascii="Arial" w:hAnsi="Arial" w:cs="Arial"/>
        <w:i/>
        <w:color w:val="2D7F7D"/>
        <w:sz w:val="16"/>
        <w:szCs w:val="16"/>
      </w:rPr>
      <w:t xml:space="preserve">   </w:t>
    </w:r>
  </w:p>
  <w:p w14:paraId="2886B13E" w14:textId="77777777" w:rsidR="00A11965" w:rsidRPr="00D40D77" w:rsidRDefault="00A11965" w:rsidP="00A11965">
    <w:pPr>
      <w:pStyle w:val="Bunntekst"/>
      <w:jc w:val="right"/>
      <w:rPr>
        <w:rFonts w:ascii="Arial" w:hAnsi="Arial" w:cs="Arial"/>
        <w:i/>
        <w:color w:val="2D7F7D"/>
        <w:sz w:val="16"/>
        <w:szCs w:val="16"/>
      </w:rPr>
    </w:pPr>
    <w:r w:rsidRPr="00D40D77">
      <w:rPr>
        <w:rFonts w:ascii="Arial" w:hAnsi="Arial" w:cs="Arial"/>
        <w:i/>
        <w:color w:val="2D7F7D"/>
        <w:sz w:val="16"/>
        <w:szCs w:val="16"/>
      </w:rPr>
      <w:fldChar w:fldCharType="begin"/>
    </w:r>
    <w:r w:rsidRPr="00D40D77">
      <w:rPr>
        <w:rFonts w:ascii="Arial" w:hAnsi="Arial" w:cs="Arial"/>
        <w:i/>
        <w:color w:val="2D7F7D"/>
        <w:sz w:val="16"/>
        <w:szCs w:val="16"/>
      </w:rPr>
      <w:instrText xml:space="preserve"> FILENAME \p </w:instrText>
    </w:r>
    <w:r w:rsidRPr="00D40D77">
      <w:rPr>
        <w:rFonts w:ascii="Arial" w:hAnsi="Arial" w:cs="Arial"/>
        <w:i/>
        <w:color w:val="2D7F7D"/>
        <w:sz w:val="16"/>
        <w:szCs w:val="16"/>
      </w:rPr>
      <w:fldChar w:fldCharType="separate"/>
    </w:r>
    <w:r w:rsidR="00F04737">
      <w:rPr>
        <w:rFonts w:ascii="Arial" w:hAnsi="Arial" w:cs="Arial"/>
        <w:i/>
        <w:noProof/>
        <w:color w:val="2D7F7D"/>
        <w:sz w:val="16"/>
        <w:szCs w:val="16"/>
      </w:rPr>
      <w:t>Dokument6</w:t>
    </w:r>
    <w:r w:rsidRPr="00D40D77">
      <w:rPr>
        <w:rFonts w:ascii="Arial" w:hAnsi="Arial" w:cs="Arial"/>
        <w:i/>
        <w:color w:val="2D7F7D"/>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421FD" w14:textId="77777777" w:rsidR="00F24776" w:rsidRPr="009D0B46" w:rsidRDefault="00FD3C55" w:rsidP="009D0B46">
    <w:pPr>
      <w:pStyle w:val="Bunntekst"/>
      <w:jc w:val="center"/>
      <w:rPr>
        <w:rFonts w:ascii="Arial" w:hAnsi="Arial" w:cs="Arial"/>
        <w:iCs/>
        <w:color w:val="2D7F7D"/>
        <w:sz w:val="22"/>
        <w:szCs w:val="22"/>
      </w:rPr>
    </w:pPr>
    <w:r>
      <w:rPr>
        <w:rFonts w:ascii="Arial" w:hAnsi="Arial" w:cs="Arial"/>
        <w:i/>
        <w:noProof/>
        <w:color w:val="2D7F7D"/>
        <w:sz w:val="22"/>
        <w:szCs w:val="22"/>
      </w:rPr>
      <mc:AlternateContent>
        <mc:Choice Requires="wps">
          <w:drawing>
            <wp:anchor distT="0" distB="0" distL="114300" distR="114300" simplePos="0" relativeHeight="251557376" behindDoc="0" locked="0" layoutInCell="1" allowOverlap="1" wp14:anchorId="35DA742A" wp14:editId="18A72DE7">
              <wp:simplePos x="0" y="0"/>
              <wp:positionH relativeFrom="column">
                <wp:posOffset>0</wp:posOffset>
              </wp:positionH>
              <wp:positionV relativeFrom="paragraph">
                <wp:posOffset>119380</wp:posOffset>
              </wp:positionV>
              <wp:extent cx="5715000" cy="0"/>
              <wp:effectExtent l="0" t="0" r="12700" b="1270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chemeClr val="tx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CCFF" id="Line 13"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4pt" to="450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" strokecolor="#007f73 [3215]"/>
          </w:pict>
        </mc:Fallback>
      </mc:AlternateContent>
    </w:r>
  </w:p>
  <w:p w14:paraId="5138B330" w14:textId="77777777" w:rsidR="001B545C" w:rsidRDefault="00E53C6E" w:rsidP="009D0B46">
    <w:pPr>
      <w:pStyle w:val="Bunntekst"/>
      <w:jc w:val="center"/>
      <w:rPr>
        <w:rFonts w:ascii="Arial" w:hAnsi="Arial" w:cs="Arial"/>
        <w:iCs/>
        <w:color w:val="2D7F7D"/>
        <w:sz w:val="22"/>
        <w:szCs w:val="22"/>
      </w:rPr>
    </w:pPr>
    <w:r>
      <w:rPr>
        <w:noProof/>
      </w:rPr>
      <mc:AlternateContent>
        <mc:Choice Requires="wps">
          <w:drawing>
            <wp:anchor distT="0" distB="0" distL="114300" distR="114300" simplePos="0" relativeHeight="251821568" behindDoc="0" locked="0" layoutInCell="1" allowOverlap="1" wp14:anchorId="6098A4B3" wp14:editId="5AF34031">
              <wp:simplePos x="0" y="0"/>
              <wp:positionH relativeFrom="column">
                <wp:posOffset>2340042</wp:posOffset>
              </wp:positionH>
              <wp:positionV relativeFrom="paragraph">
                <wp:posOffset>161925</wp:posOffset>
              </wp:positionV>
              <wp:extent cx="1315453" cy="60896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453" cy="608965"/>
                      </a:xfrm>
                      <a:prstGeom prst="rect">
                        <a:avLst/>
                      </a:prstGeom>
                      <a:noFill/>
                      <a:ln>
                        <a:noFill/>
                      </a:ln>
                    </wps:spPr>
                    <wps:txbx>
                      <w:txbxContent>
                        <w:p w14:paraId="3A5BED4F" w14:textId="77777777"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T: 69 81 69 81</w:t>
                          </w:r>
                        </w:p>
                        <w:p w14:paraId="73ABCBEF" w14:textId="77777777"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E: kabb@kabb.no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8A4B3" id="_x0000_t202" coordsize="21600,21600" o:spt="202" path="m,l,21600r21600,l21600,xe">
              <v:stroke joinstyle="miter"/>
              <v:path gradientshapeok="t" o:connecttype="rect"/>
            </v:shapetype>
            <v:shape id="_x0000_s1027" type="#_x0000_t202" style="position:absolute;left:0;text-align:left;margin-left:184.25pt;margin-top:12.75pt;width:103.6pt;height:47.95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" filled="f" stroked="f">
              <v:textbox>
                <w:txbxContent>
                  <w:p w14:paraId="3A5BED4F" w14:textId="77777777"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T: 69 81 69 81</w:t>
                    </w:r>
                  </w:p>
                  <w:p w14:paraId="73ABCBEF" w14:textId="77777777" w:rsidR="009D0B46" w:rsidRPr="00E53C6E" w:rsidRDefault="009D0B46" w:rsidP="009D0B46">
                    <w:pPr>
                      <w:rPr>
                        <w:rFonts w:ascii="Arial" w:hAnsi="Arial" w:cs="Arial"/>
                        <w:iCs/>
                        <w:color w:val="007F73" w:themeColor="text2"/>
                        <w:sz w:val="22"/>
                        <w:szCs w:val="22"/>
                        <w:lang w:val="en-US"/>
                      </w:rPr>
                    </w:pPr>
                    <w:r w:rsidRPr="00E53C6E">
                      <w:rPr>
                        <w:rFonts w:ascii="Arial" w:hAnsi="Arial" w:cs="Arial"/>
                        <w:iCs/>
                        <w:color w:val="007F73" w:themeColor="text2"/>
                        <w:sz w:val="22"/>
                        <w:szCs w:val="22"/>
                        <w:lang w:val="en-US"/>
                      </w:rPr>
                      <w:t>E: kabb@kabb.no</w:t>
                    </w:r>
                  </w:p>
                </w:txbxContent>
              </v:textbox>
            </v:shape>
          </w:pict>
        </mc:Fallback>
      </mc:AlternateContent>
    </w:r>
    <w:r w:rsidR="00AA4CB9">
      <w:rPr>
        <w:noProof/>
      </w:rPr>
      <mc:AlternateContent>
        <mc:Choice Requires="wps">
          <w:drawing>
            <wp:anchor distT="0" distB="0" distL="114300" distR="114300" simplePos="0" relativeHeight="251645440" behindDoc="0" locked="0" layoutInCell="1" allowOverlap="1" wp14:anchorId="40F2777C" wp14:editId="30DEA82A">
              <wp:simplePos x="0" y="0"/>
              <wp:positionH relativeFrom="column">
                <wp:posOffset>-106346</wp:posOffset>
              </wp:positionH>
              <wp:positionV relativeFrom="paragraph">
                <wp:posOffset>146284</wp:posOffset>
              </wp:positionV>
              <wp:extent cx="2101516" cy="625475"/>
              <wp:effectExtent l="0" t="0" r="0" b="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516" cy="625475"/>
                      </a:xfrm>
                      <a:prstGeom prst="rect">
                        <a:avLst/>
                      </a:prstGeom>
                      <a:noFill/>
                      <a:ln>
                        <a:noFill/>
                      </a:ln>
                    </wps:spPr>
                    <wps:txbx>
                      <w:txbxContent>
                        <w:p w14:paraId="5443E8E0"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4C49C186" w14:textId="77777777" w:rsidR="009D0B46" w:rsidRPr="00E53C6E" w:rsidRDefault="009D0B46" w:rsidP="009D0B46">
                          <w:pPr>
                            <w:rPr>
                              <w:rFonts w:ascii="Arial" w:hAnsi="Arial" w:cs="Arial"/>
                              <w:iCs/>
                              <w:color w:val="007F73" w:themeColor="text2"/>
                              <w:sz w:val="22"/>
                              <w:szCs w:val="22"/>
                            </w:rPr>
                          </w:pPr>
                          <w:r w:rsidRPr="00E53C6E">
                            <w:rPr>
                              <w:rFonts w:ascii="Arial" w:hAnsi="Arial" w:cs="Arial"/>
                              <w:iCs/>
                              <w:color w:val="007F73" w:themeColor="text2"/>
                              <w:sz w:val="22"/>
                              <w:szCs w:val="22"/>
                            </w:rPr>
                            <w:t>Skogveien 22</w:t>
                          </w:r>
                          <w:r w:rsidR="00E53C6E">
                            <w:rPr>
                              <w:rFonts w:ascii="Arial" w:hAnsi="Arial" w:cs="Arial"/>
                              <w:iCs/>
                              <w:color w:val="007F73" w:themeColor="text2"/>
                              <w:sz w:val="22"/>
                              <w:szCs w:val="22"/>
                            </w:rPr>
                            <w:t xml:space="preserve">, </w:t>
                          </w:r>
                          <w:r w:rsidRPr="00E53C6E">
                            <w:rPr>
                              <w:rFonts w:ascii="Arial" w:hAnsi="Arial" w:cs="Arial"/>
                              <w:iCs/>
                              <w:color w:val="007F73" w:themeColor="text2"/>
                              <w:sz w:val="22"/>
                              <w:szCs w:val="22"/>
                            </w:rPr>
                            <w:t>N-1831 ASKIM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2777C" id="_x0000_s1028" type="#_x0000_t202" style="position:absolute;left:0;text-align:left;margin-left:-8.35pt;margin-top:11.5pt;width:165.45pt;height:49.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" filled="f" stroked="f">
              <v:textbox>
                <w:txbxContent>
                  <w:p w14:paraId="5443E8E0" w14:textId="77777777" w:rsidR="009D0B46" w:rsidRPr="00E53C6E" w:rsidRDefault="009D0B46" w:rsidP="009D0B46">
                    <w:pPr>
                      <w:pStyle w:val="Bunntekst"/>
                      <w:rPr>
                        <w:rFonts w:ascii="Arial" w:hAnsi="Arial" w:cs="Arial"/>
                        <w:b/>
                        <w:bCs/>
                        <w:iCs/>
                        <w:color w:val="007F73" w:themeColor="text2"/>
                        <w:sz w:val="22"/>
                        <w:szCs w:val="22"/>
                      </w:rPr>
                    </w:pPr>
                    <w:r w:rsidRPr="00E53C6E">
                      <w:rPr>
                        <w:rFonts w:ascii="Arial" w:hAnsi="Arial" w:cs="Arial"/>
                        <w:b/>
                        <w:bCs/>
                        <w:iCs/>
                        <w:color w:val="007F73" w:themeColor="text2"/>
                        <w:sz w:val="22"/>
                        <w:szCs w:val="22"/>
                      </w:rPr>
                      <w:t xml:space="preserve">Kristent Arbeid Blant </w:t>
                    </w:r>
                    <w:r w:rsidR="00E53C6E" w:rsidRPr="00E53C6E">
                      <w:rPr>
                        <w:rFonts w:ascii="Arial" w:hAnsi="Arial" w:cs="Arial"/>
                        <w:b/>
                        <w:bCs/>
                        <w:iCs/>
                        <w:color w:val="007F73" w:themeColor="text2"/>
                        <w:sz w:val="22"/>
                        <w:szCs w:val="22"/>
                      </w:rPr>
                      <w:br/>
                    </w:r>
                    <w:r w:rsidRPr="00E53C6E">
                      <w:rPr>
                        <w:rFonts w:ascii="Arial" w:hAnsi="Arial" w:cs="Arial"/>
                        <w:b/>
                        <w:bCs/>
                        <w:iCs/>
                        <w:color w:val="007F73" w:themeColor="text2"/>
                        <w:sz w:val="22"/>
                        <w:szCs w:val="22"/>
                      </w:rPr>
                      <w:t>Blinde</w:t>
                    </w:r>
                    <w:r w:rsidR="00E53C6E" w:rsidRPr="00E53C6E">
                      <w:rPr>
                        <w:rFonts w:ascii="Arial" w:hAnsi="Arial" w:cs="Arial"/>
                        <w:b/>
                        <w:bCs/>
                        <w:iCs/>
                        <w:color w:val="007F73" w:themeColor="text2"/>
                        <w:sz w:val="22"/>
                        <w:szCs w:val="22"/>
                      </w:rPr>
                      <w:t xml:space="preserve"> og Svaksynte</w:t>
                    </w:r>
                  </w:p>
                  <w:p w14:paraId="4C49C186" w14:textId="77777777" w:rsidR="009D0B46" w:rsidRPr="00E53C6E" w:rsidRDefault="009D0B46" w:rsidP="009D0B46">
                    <w:pPr>
                      <w:rPr>
                        <w:rFonts w:ascii="Arial" w:hAnsi="Arial" w:cs="Arial"/>
                        <w:iCs/>
                        <w:color w:val="007F73" w:themeColor="text2"/>
                        <w:sz w:val="22"/>
                        <w:szCs w:val="22"/>
                      </w:rPr>
                    </w:pPr>
                    <w:r w:rsidRPr="00E53C6E">
                      <w:rPr>
                        <w:rFonts w:ascii="Arial" w:hAnsi="Arial" w:cs="Arial"/>
                        <w:iCs/>
                        <w:color w:val="007F73" w:themeColor="text2"/>
                        <w:sz w:val="22"/>
                        <w:szCs w:val="22"/>
                      </w:rPr>
                      <w:t>Skogveien 22</w:t>
                    </w:r>
                    <w:r w:rsidR="00E53C6E">
                      <w:rPr>
                        <w:rFonts w:ascii="Arial" w:hAnsi="Arial" w:cs="Arial"/>
                        <w:iCs/>
                        <w:color w:val="007F73" w:themeColor="text2"/>
                        <w:sz w:val="22"/>
                        <w:szCs w:val="22"/>
                      </w:rPr>
                      <w:t xml:space="preserve">, </w:t>
                    </w:r>
                    <w:r w:rsidRPr="00E53C6E">
                      <w:rPr>
                        <w:rFonts w:ascii="Arial" w:hAnsi="Arial" w:cs="Arial"/>
                        <w:iCs/>
                        <w:color w:val="007F73" w:themeColor="text2"/>
                        <w:sz w:val="22"/>
                        <w:szCs w:val="22"/>
                      </w:rPr>
                      <w:t>N-1831 ASKIM</w:t>
                    </w:r>
                  </w:p>
                </w:txbxContent>
              </v:textbox>
            </v:shape>
          </w:pict>
        </mc:Fallback>
      </mc:AlternateContent>
    </w:r>
    <w:r w:rsidR="00AA4CB9">
      <w:rPr>
        <w:noProof/>
      </w:rPr>
      <mc:AlternateContent>
        <mc:Choice Requires="wps">
          <w:drawing>
            <wp:anchor distT="0" distB="0" distL="114300" distR="114300" simplePos="0" relativeHeight="251733504" behindDoc="0" locked="0" layoutInCell="1" allowOverlap="1" wp14:anchorId="68E61E1C" wp14:editId="5F1E039E">
              <wp:simplePos x="0" y="0"/>
              <wp:positionH relativeFrom="column">
                <wp:posOffset>4023962</wp:posOffset>
              </wp:positionH>
              <wp:positionV relativeFrom="paragraph">
                <wp:posOffset>161925</wp:posOffset>
              </wp:positionV>
              <wp:extent cx="1778167" cy="6089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167" cy="608965"/>
                      </a:xfrm>
                      <a:prstGeom prst="rect">
                        <a:avLst/>
                      </a:prstGeom>
                      <a:noFill/>
                      <a:ln>
                        <a:noFill/>
                      </a:ln>
                    </wps:spPr>
                    <wps:txbx>
                      <w:txbxContent>
                        <w:p w14:paraId="3493DF2D"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61E1C" id="_x0000_s1029" type="#_x0000_t202" style="position:absolute;left:0;text-align:left;margin-left:316.85pt;margin-top:12.75pt;width:140pt;height:47.9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" filled="f" stroked="f">
              <v:textbox>
                <w:txbxContent>
                  <w:p w14:paraId="3493DF2D" w14:textId="77777777" w:rsidR="009D0B46" w:rsidRPr="00E53C6E" w:rsidRDefault="009D0B46" w:rsidP="009D0B46">
                    <w:pPr>
                      <w:pStyle w:val="Bunntekst"/>
                      <w:rPr>
                        <w:rFonts w:ascii="Arial" w:hAnsi="Arial" w:cs="Arial"/>
                        <w:iCs/>
                        <w:color w:val="007F73" w:themeColor="text2"/>
                        <w:sz w:val="22"/>
                        <w:szCs w:val="22"/>
                      </w:rPr>
                    </w:pPr>
                    <w:r w:rsidRPr="00E53C6E">
                      <w:rPr>
                        <w:rFonts w:ascii="Arial" w:hAnsi="Arial" w:cs="Arial"/>
                        <w:iCs/>
                        <w:color w:val="007F73" w:themeColor="text2"/>
                        <w:sz w:val="22"/>
                        <w:szCs w:val="22"/>
                      </w:rPr>
                      <w:t>Postboks 333</w:t>
                    </w:r>
                    <w:r w:rsidR="00E53C6E">
                      <w:rPr>
                        <w:rFonts w:ascii="Arial" w:hAnsi="Arial" w:cs="Arial"/>
                        <w:iCs/>
                        <w:color w:val="007F73" w:themeColor="text2"/>
                        <w:sz w:val="22"/>
                        <w:szCs w:val="22"/>
                      </w:rPr>
                      <w:t>,</w:t>
                    </w:r>
                    <w:r w:rsidRPr="00E53C6E">
                      <w:rPr>
                        <w:rFonts w:ascii="Arial" w:hAnsi="Arial" w:cs="Arial"/>
                        <w:iCs/>
                        <w:color w:val="007F73" w:themeColor="text2"/>
                        <w:sz w:val="22"/>
                        <w:szCs w:val="22"/>
                      </w:rPr>
                      <w:br/>
                      <w:t>N-1802 ASKIM</w:t>
                    </w:r>
                    <w:r w:rsidRPr="00E53C6E">
                      <w:rPr>
                        <w:rFonts w:ascii="Arial" w:hAnsi="Arial" w:cs="Arial"/>
                        <w:iCs/>
                        <w:color w:val="007F73" w:themeColor="text2"/>
                        <w:sz w:val="22"/>
                        <w:szCs w:val="22"/>
                      </w:rPr>
                      <w:br/>
                      <w:t>Org.nr: 970 897 003 MVA</w:t>
                    </w:r>
                  </w:p>
                </w:txbxContent>
              </v:textbox>
            </v:shape>
          </w:pict>
        </mc:Fallback>
      </mc:AlternateContent>
    </w:r>
  </w:p>
  <w:p w14:paraId="073F0ED5" w14:textId="77777777" w:rsidR="009D0B46" w:rsidRDefault="009D0B46" w:rsidP="009D0B46">
    <w:pPr>
      <w:pStyle w:val="Bunntekst"/>
      <w:jc w:val="center"/>
      <w:rPr>
        <w:rFonts w:ascii="Arial" w:hAnsi="Arial" w:cs="Arial"/>
        <w:iCs/>
        <w:color w:val="2D7F7D"/>
        <w:sz w:val="22"/>
        <w:szCs w:val="22"/>
      </w:rPr>
    </w:pPr>
  </w:p>
  <w:p w14:paraId="1928C56B" w14:textId="77777777" w:rsidR="009D0B46" w:rsidRDefault="009D0B46" w:rsidP="009D0B46">
    <w:pPr>
      <w:pStyle w:val="Bunntekst"/>
      <w:rPr>
        <w:rFonts w:ascii="Arial" w:hAnsi="Arial" w:cs="Arial"/>
        <w:iCs/>
        <w:color w:val="2D7F7D"/>
        <w:sz w:val="22"/>
        <w:szCs w:val="22"/>
      </w:rPr>
    </w:pPr>
  </w:p>
  <w:p w14:paraId="4C2A4AA6" w14:textId="77777777" w:rsidR="009D0B46" w:rsidRPr="009D0B46" w:rsidRDefault="009D0B46" w:rsidP="009D0B46">
    <w:pPr>
      <w:pStyle w:val="Bunntekst"/>
      <w:jc w:val="center"/>
      <w:rPr>
        <w:rFonts w:ascii="Arial" w:hAnsi="Arial" w:cs="Arial"/>
        <w:iCs/>
        <w:color w:val="2D7F7D"/>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B328B" w14:textId="77777777" w:rsidR="00F04737" w:rsidRDefault="00F04737">
      <w:r>
        <w:separator/>
      </w:r>
    </w:p>
  </w:footnote>
  <w:footnote w:type="continuationSeparator" w:id="0">
    <w:p w14:paraId="2BA3CB8D" w14:textId="77777777" w:rsidR="00F04737" w:rsidRDefault="00F04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9030E" w14:textId="77777777" w:rsidR="00B71DF0" w:rsidRDefault="00FD3C55" w:rsidP="00C90AF1">
    <w:pPr>
      <w:pStyle w:val="Topptekst"/>
      <w:jc w:val="right"/>
    </w:pPr>
    <w:r>
      <w:rPr>
        <w:noProof/>
      </w:rPr>
      <w:drawing>
        <wp:inline distT="0" distB="0" distL="0" distR="0" wp14:anchorId="550DFF0A" wp14:editId="14FDFA14">
          <wp:extent cx="850900" cy="520700"/>
          <wp:effectExtent l="0" t="0" r="6350" b="0"/>
          <wp:docPr id="1" name="Bilde 1" descr="KABB_logo_tekst_gronn_gjennomsik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BB_logo_tekst_gronn_gjennomsikt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20700"/>
                  </a:xfrm>
                  <a:prstGeom prst="rect">
                    <a:avLst/>
                  </a:prstGeom>
                  <a:noFill/>
                  <a:ln>
                    <a:noFill/>
                  </a:ln>
                </pic:spPr>
              </pic:pic>
            </a:graphicData>
          </a:graphic>
        </wp:inline>
      </w:drawing>
    </w:r>
  </w:p>
  <w:p w14:paraId="3606F65F" w14:textId="77777777" w:rsidR="00B71DF0" w:rsidRDefault="00B71DF0">
    <w:pPr>
      <w:pStyle w:val="Topptekst"/>
    </w:pPr>
  </w:p>
  <w:p w14:paraId="44265C86" w14:textId="77777777" w:rsidR="00B71DF0" w:rsidRDefault="00B71DF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509572" w14:textId="77777777" w:rsidR="00C90AF1" w:rsidRDefault="00F967E8" w:rsidP="00C90AF1">
    <w:pPr>
      <w:pStyle w:val="Topptekst"/>
    </w:pPr>
    <w:r>
      <w:rPr>
        <w:noProof/>
      </w:rPr>
      <w:drawing>
        <wp:anchor distT="0" distB="0" distL="114300" distR="114300" simplePos="0" relativeHeight="251825664" behindDoc="1" locked="0" layoutInCell="1" allowOverlap="1" wp14:anchorId="0692AB8E" wp14:editId="43CC108C">
          <wp:simplePos x="0" y="0"/>
          <wp:positionH relativeFrom="column">
            <wp:posOffset>-232611</wp:posOffset>
          </wp:positionH>
          <wp:positionV relativeFrom="paragraph">
            <wp:posOffset>0</wp:posOffset>
          </wp:positionV>
          <wp:extent cx="681789" cy="987291"/>
          <wp:effectExtent l="0" t="0" r="4445" b="381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1789" cy="987291"/>
                  </a:xfrm>
                  <a:prstGeom prst="rect">
                    <a:avLst/>
                  </a:prstGeom>
                  <a:noFill/>
                  <a:ln>
                    <a:noFill/>
                  </a:ln>
                </pic:spPr>
              </pic:pic>
            </a:graphicData>
          </a:graphic>
          <wp14:sizeRelH relativeFrom="page">
            <wp14:pctWidth>0</wp14:pctWidth>
          </wp14:sizeRelH>
          <wp14:sizeRelV relativeFrom="page">
            <wp14:pctHeight>0</wp14:pctHeight>
          </wp14:sizeRelV>
        </wp:anchor>
      </w:drawing>
    </w:r>
    <w:r w:rsidR="009D0B46">
      <w:rPr>
        <w:noProof/>
      </w:rPr>
      <mc:AlternateContent>
        <mc:Choice Requires="wps">
          <w:drawing>
            <wp:anchor distT="0" distB="0" distL="114300" distR="114300" simplePos="0" relativeHeight="251824640" behindDoc="0" locked="0" layoutInCell="1" allowOverlap="1" wp14:anchorId="06A399EA" wp14:editId="4D544B52">
              <wp:simplePos x="0" y="0"/>
              <wp:positionH relativeFrom="column">
                <wp:posOffset>4662404</wp:posOffset>
              </wp:positionH>
              <wp:positionV relativeFrom="paragraph">
                <wp:posOffset>54610</wp:posOffset>
              </wp:positionV>
              <wp:extent cx="1218565" cy="288758"/>
              <wp:effectExtent l="0" t="0" r="635" b="381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8565" cy="2887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7DB05F" w14:textId="77777777" w:rsidR="009D0B46" w:rsidRPr="00AA4CB9" w:rsidRDefault="009D0B46" w:rsidP="00AA4CB9">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399EA" id="_x0000_t202" coordsize="21600,21600" o:spt="202" path="m,l,21600r21600,l21600,xe">
              <v:stroke joinstyle="miter"/>
              <v:path gradientshapeok="t" o:connecttype="rect"/>
            </v:shapetype>
            <v:shape id="Text Box 11" o:spid="_x0000_s1026" type="#_x0000_t202" style="position:absolute;margin-left:367.1pt;margin-top:4.3pt;width:95.95pt;height:22.75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" stroked="f">
              <v:textbox>
                <w:txbxContent>
                  <w:p w14:paraId="1D7DB05F" w14:textId="77777777" w:rsidR="009D0B46" w:rsidRPr="00AA4CB9" w:rsidRDefault="009D0B46" w:rsidP="00AA4CB9">
                    <w:pPr>
                      <w:jc w:val="right"/>
                      <w:rPr>
                        <w:rFonts w:ascii="Arial" w:hAnsi="Arial" w:cs="Arial"/>
                        <w:b/>
                        <w:bCs/>
                        <w:iCs/>
                        <w:color w:val="008073"/>
                        <w:sz w:val="22"/>
                        <w:szCs w:val="22"/>
                        <w:lang w:val="en-US"/>
                      </w:rPr>
                    </w:pPr>
                    <w:r w:rsidRPr="00AA4CB9">
                      <w:rPr>
                        <w:rFonts w:ascii="Arial" w:hAnsi="Arial" w:cs="Arial"/>
                        <w:b/>
                        <w:bCs/>
                        <w:iCs/>
                        <w:color w:val="008073"/>
                        <w:sz w:val="22"/>
                        <w:szCs w:val="22"/>
                        <w:lang w:val="en-US"/>
                      </w:rPr>
                      <w:t>www.kabb.no</w:t>
                    </w:r>
                  </w:p>
                </w:txbxContent>
              </v:textbox>
            </v:shape>
          </w:pict>
        </mc:Fallback>
      </mc:AlternateContent>
    </w:r>
  </w:p>
  <w:p w14:paraId="0A81E1CD" w14:textId="77777777" w:rsidR="00C90AF1" w:rsidRDefault="00C90AF1" w:rsidP="00C90AF1">
    <w:pPr>
      <w:pStyle w:val="Topptekst"/>
    </w:pPr>
  </w:p>
  <w:p w14:paraId="33C02F78" w14:textId="77777777" w:rsidR="00C90AF1" w:rsidRDefault="00C90AF1" w:rsidP="00C90AF1">
    <w:pPr>
      <w:pStyle w:val="Topptekst"/>
    </w:pPr>
  </w:p>
  <w:p w14:paraId="6EE9D8B2" w14:textId="77777777" w:rsidR="00C90AF1" w:rsidRDefault="00C90AF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6E36"/>
    <w:multiLevelType w:val="hybridMultilevel"/>
    <w:tmpl w:val="946C8F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D1F54BF"/>
    <w:multiLevelType w:val="hybridMultilevel"/>
    <w:tmpl w:val="C0E6C19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3DCB56A9"/>
    <w:multiLevelType w:val="hybridMultilevel"/>
    <w:tmpl w:val="AF7E136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44E128A0"/>
    <w:multiLevelType w:val="hybridMultilevel"/>
    <w:tmpl w:val="6E6E07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714775"/>
    <w:multiLevelType w:val="hybridMultilevel"/>
    <w:tmpl w:val="ABB84242"/>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71DC6017"/>
    <w:multiLevelType w:val="hybridMultilevel"/>
    <w:tmpl w:val="4224EF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74CA4A3D"/>
    <w:multiLevelType w:val="hybridMultilevel"/>
    <w:tmpl w:val="BAF86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4D903D3"/>
    <w:multiLevelType w:val="hybridMultilevel"/>
    <w:tmpl w:val="E8A489F8"/>
    <w:lvl w:ilvl="0" w:tplc="04140001">
      <w:start w:val="1"/>
      <w:numFmt w:val="bullet"/>
      <w:lvlText w:val=""/>
      <w:lvlJc w:val="left"/>
      <w:pPr>
        <w:ind w:left="2190" w:hanging="360"/>
      </w:pPr>
      <w:rPr>
        <w:rFonts w:ascii="Symbol" w:hAnsi="Symbol" w:hint="default"/>
      </w:rPr>
    </w:lvl>
    <w:lvl w:ilvl="1" w:tplc="04140003" w:tentative="1">
      <w:start w:val="1"/>
      <w:numFmt w:val="bullet"/>
      <w:lvlText w:val="o"/>
      <w:lvlJc w:val="left"/>
      <w:pPr>
        <w:ind w:left="2910" w:hanging="360"/>
      </w:pPr>
      <w:rPr>
        <w:rFonts w:ascii="Courier New" w:hAnsi="Courier New" w:cs="Courier New" w:hint="default"/>
      </w:rPr>
    </w:lvl>
    <w:lvl w:ilvl="2" w:tplc="04140005" w:tentative="1">
      <w:start w:val="1"/>
      <w:numFmt w:val="bullet"/>
      <w:lvlText w:val=""/>
      <w:lvlJc w:val="left"/>
      <w:pPr>
        <w:ind w:left="3630" w:hanging="360"/>
      </w:pPr>
      <w:rPr>
        <w:rFonts w:ascii="Wingdings" w:hAnsi="Wingdings" w:hint="default"/>
      </w:rPr>
    </w:lvl>
    <w:lvl w:ilvl="3" w:tplc="04140001" w:tentative="1">
      <w:start w:val="1"/>
      <w:numFmt w:val="bullet"/>
      <w:lvlText w:val=""/>
      <w:lvlJc w:val="left"/>
      <w:pPr>
        <w:ind w:left="4350" w:hanging="360"/>
      </w:pPr>
      <w:rPr>
        <w:rFonts w:ascii="Symbol" w:hAnsi="Symbol" w:hint="default"/>
      </w:rPr>
    </w:lvl>
    <w:lvl w:ilvl="4" w:tplc="04140003" w:tentative="1">
      <w:start w:val="1"/>
      <w:numFmt w:val="bullet"/>
      <w:lvlText w:val="o"/>
      <w:lvlJc w:val="left"/>
      <w:pPr>
        <w:ind w:left="5070" w:hanging="360"/>
      </w:pPr>
      <w:rPr>
        <w:rFonts w:ascii="Courier New" w:hAnsi="Courier New" w:cs="Courier New" w:hint="default"/>
      </w:rPr>
    </w:lvl>
    <w:lvl w:ilvl="5" w:tplc="04140005" w:tentative="1">
      <w:start w:val="1"/>
      <w:numFmt w:val="bullet"/>
      <w:lvlText w:val=""/>
      <w:lvlJc w:val="left"/>
      <w:pPr>
        <w:ind w:left="5790" w:hanging="360"/>
      </w:pPr>
      <w:rPr>
        <w:rFonts w:ascii="Wingdings" w:hAnsi="Wingdings" w:hint="default"/>
      </w:rPr>
    </w:lvl>
    <w:lvl w:ilvl="6" w:tplc="04140001" w:tentative="1">
      <w:start w:val="1"/>
      <w:numFmt w:val="bullet"/>
      <w:lvlText w:val=""/>
      <w:lvlJc w:val="left"/>
      <w:pPr>
        <w:ind w:left="6510" w:hanging="360"/>
      </w:pPr>
      <w:rPr>
        <w:rFonts w:ascii="Symbol" w:hAnsi="Symbol" w:hint="default"/>
      </w:rPr>
    </w:lvl>
    <w:lvl w:ilvl="7" w:tplc="04140003" w:tentative="1">
      <w:start w:val="1"/>
      <w:numFmt w:val="bullet"/>
      <w:lvlText w:val="o"/>
      <w:lvlJc w:val="left"/>
      <w:pPr>
        <w:ind w:left="7230" w:hanging="360"/>
      </w:pPr>
      <w:rPr>
        <w:rFonts w:ascii="Courier New" w:hAnsi="Courier New" w:cs="Courier New" w:hint="default"/>
      </w:rPr>
    </w:lvl>
    <w:lvl w:ilvl="8" w:tplc="04140005" w:tentative="1">
      <w:start w:val="1"/>
      <w:numFmt w:val="bullet"/>
      <w:lvlText w:val=""/>
      <w:lvlJc w:val="left"/>
      <w:pPr>
        <w:ind w:left="7950" w:hanging="360"/>
      </w:pPr>
      <w:rPr>
        <w:rFonts w:ascii="Wingdings" w:hAnsi="Wingdings" w:hint="default"/>
      </w:rPr>
    </w:lvl>
  </w:abstractNum>
  <w:num w:numId="1" w16cid:durableId="1072040167">
    <w:abstractNumId w:val="1"/>
  </w:num>
  <w:num w:numId="2" w16cid:durableId="194736058">
    <w:abstractNumId w:val="4"/>
  </w:num>
  <w:num w:numId="3" w16cid:durableId="1129515895">
    <w:abstractNumId w:val="2"/>
  </w:num>
  <w:num w:numId="4" w16cid:durableId="1638338866">
    <w:abstractNumId w:val="7"/>
  </w:num>
  <w:num w:numId="5" w16cid:durableId="2111774134">
    <w:abstractNumId w:val="0"/>
  </w:num>
  <w:num w:numId="6" w16cid:durableId="693648590">
    <w:abstractNumId w:val="6"/>
  </w:num>
  <w:num w:numId="7" w16cid:durableId="994839455">
    <w:abstractNumId w:val="5"/>
  </w:num>
  <w:num w:numId="8" w16cid:durableId="1562625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737"/>
    <w:rsid w:val="00021B4E"/>
    <w:rsid w:val="000770F4"/>
    <w:rsid w:val="000B1206"/>
    <w:rsid w:val="001346E6"/>
    <w:rsid w:val="0019411B"/>
    <w:rsid w:val="001B545C"/>
    <w:rsid w:val="00202F34"/>
    <w:rsid w:val="002106DA"/>
    <w:rsid w:val="00232C4B"/>
    <w:rsid w:val="00233408"/>
    <w:rsid w:val="00240F6D"/>
    <w:rsid w:val="002B5434"/>
    <w:rsid w:val="00326C34"/>
    <w:rsid w:val="00332C8F"/>
    <w:rsid w:val="00332DDE"/>
    <w:rsid w:val="00337FD3"/>
    <w:rsid w:val="00344436"/>
    <w:rsid w:val="00371983"/>
    <w:rsid w:val="003A3EF2"/>
    <w:rsid w:val="003B4BB8"/>
    <w:rsid w:val="00403383"/>
    <w:rsid w:val="00417041"/>
    <w:rsid w:val="00437F6E"/>
    <w:rsid w:val="00443989"/>
    <w:rsid w:val="00455E10"/>
    <w:rsid w:val="0049212C"/>
    <w:rsid w:val="00492D4C"/>
    <w:rsid w:val="00522170"/>
    <w:rsid w:val="00534ECF"/>
    <w:rsid w:val="00540CB1"/>
    <w:rsid w:val="00563EA4"/>
    <w:rsid w:val="00567040"/>
    <w:rsid w:val="005761AC"/>
    <w:rsid w:val="005C5EF1"/>
    <w:rsid w:val="005D356F"/>
    <w:rsid w:val="0060387F"/>
    <w:rsid w:val="00613ED2"/>
    <w:rsid w:val="00631587"/>
    <w:rsid w:val="00635B49"/>
    <w:rsid w:val="00671139"/>
    <w:rsid w:val="0067440B"/>
    <w:rsid w:val="00686FC4"/>
    <w:rsid w:val="006B3AA3"/>
    <w:rsid w:val="00733C8C"/>
    <w:rsid w:val="00746CF4"/>
    <w:rsid w:val="00764835"/>
    <w:rsid w:val="007722C6"/>
    <w:rsid w:val="007D76EB"/>
    <w:rsid w:val="008820AE"/>
    <w:rsid w:val="008B1E0E"/>
    <w:rsid w:val="008E6C30"/>
    <w:rsid w:val="00903799"/>
    <w:rsid w:val="0093677A"/>
    <w:rsid w:val="009B44DA"/>
    <w:rsid w:val="009D0B46"/>
    <w:rsid w:val="009E2C0B"/>
    <w:rsid w:val="009F5338"/>
    <w:rsid w:val="009F6D3E"/>
    <w:rsid w:val="009F7E9B"/>
    <w:rsid w:val="00A11965"/>
    <w:rsid w:val="00AA4CB9"/>
    <w:rsid w:val="00AF1975"/>
    <w:rsid w:val="00B71DF0"/>
    <w:rsid w:val="00BC0DC8"/>
    <w:rsid w:val="00BC7820"/>
    <w:rsid w:val="00C20495"/>
    <w:rsid w:val="00C229AD"/>
    <w:rsid w:val="00C539AE"/>
    <w:rsid w:val="00C90AF1"/>
    <w:rsid w:val="00CC0592"/>
    <w:rsid w:val="00CC1B8D"/>
    <w:rsid w:val="00D40D77"/>
    <w:rsid w:val="00D65227"/>
    <w:rsid w:val="00DB4C37"/>
    <w:rsid w:val="00DC0D25"/>
    <w:rsid w:val="00E25265"/>
    <w:rsid w:val="00E26036"/>
    <w:rsid w:val="00E4099E"/>
    <w:rsid w:val="00E53C6E"/>
    <w:rsid w:val="00E6164C"/>
    <w:rsid w:val="00E658B6"/>
    <w:rsid w:val="00E901FC"/>
    <w:rsid w:val="00E93671"/>
    <w:rsid w:val="00F04737"/>
    <w:rsid w:val="00F24776"/>
    <w:rsid w:val="00F274D3"/>
    <w:rsid w:val="00F940DE"/>
    <w:rsid w:val="00F967E8"/>
    <w:rsid w:val="00FD30EA"/>
    <w:rsid w:val="00FD3C55"/>
    <w:rsid w:val="00FD3EB8"/>
    <w:rsid w:val="00FF2C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7BDE3B"/>
  <w15:docId w15:val="{E4DD341D-6202-4C1B-B384-99DD1B2B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Overskrift1">
    <w:name w:val="heading 1"/>
    <w:basedOn w:val="Normal"/>
    <w:next w:val="Normal"/>
    <w:link w:val="Overskrift1Tegn"/>
    <w:uiPriority w:val="9"/>
    <w:qFormat/>
    <w:rsid w:val="00AA4CB9"/>
    <w:pPr>
      <w:keepNext/>
      <w:keepLines/>
      <w:spacing w:before="240"/>
      <w:outlineLvl w:val="0"/>
    </w:pPr>
    <w:rPr>
      <w:rFonts w:asciiTheme="majorHAnsi" w:eastAsiaTheme="majorEastAsia" w:hAnsiTheme="majorHAnsi" w:cstheme="majorBidi"/>
      <w:color w:val="001835" w:themeColor="accent1" w:themeShade="BF"/>
      <w:sz w:val="32"/>
      <w:szCs w:val="32"/>
    </w:rPr>
  </w:style>
  <w:style w:type="paragraph" w:styleId="Overskrift3">
    <w:name w:val="heading 3"/>
    <w:basedOn w:val="Normal"/>
    <w:next w:val="Normal"/>
    <w:link w:val="Overskrift3Tegn"/>
    <w:uiPriority w:val="9"/>
    <w:unhideWhenUsed/>
    <w:qFormat/>
    <w:rsid w:val="00202F34"/>
    <w:pPr>
      <w:keepNext/>
      <w:keepLines/>
      <w:spacing w:before="40"/>
      <w:outlineLvl w:val="2"/>
    </w:pPr>
    <w:rPr>
      <w:rFonts w:asciiTheme="majorHAnsi" w:eastAsiaTheme="majorEastAsia" w:hAnsiTheme="majorHAnsi" w:cstheme="majorBidi"/>
      <w:color w:val="001023"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A4CB9"/>
    <w:pPr>
      <w:tabs>
        <w:tab w:val="center" w:pos="4536"/>
        <w:tab w:val="right" w:pos="9072"/>
      </w:tabs>
    </w:pPr>
    <w:rPr>
      <w:rFonts w:asciiTheme="minorHAnsi" w:hAnsiTheme="minorHAnsi"/>
    </w:rPr>
  </w:style>
  <w:style w:type="paragraph" w:styleId="Bunntekst">
    <w:name w:val="footer"/>
    <w:basedOn w:val="Normal"/>
    <w:rsid w:val="00AA4CB9"/>
    <w:pPr>
      <w:tabs>
        <w:tab w:val="center" w:pos="4536"/>
        <w:tab w:val="right" w:pos="9072"/>
      </w:tabs>
    </w:pPr>
    <w:rPr>
      <w:rFonts w:asciiTheme="minorHAnsi" w:hAnsiTheme="minorHAnsi"/>
    </w:rPr>
  </w:style>
  <w:style w:type="character" w:styleId="Hyperkobling">
    <w:name w:val="Hyperlink"/>
    <w:basedOn w:val="Standardskriftforavsnitt"/>
    <w:rsid w:val="00AA4CB9"/>
    <w:rPr>
      <w:rFonts w:asciiTheme="minorHAnsi" w:hAnsiTheme="minorHAnsi"/>
      <w:b/>
      <w:color w:val="0000FF"/>
      <w:sz w:val="24"/>
      <w:u w:val="single"/>
    </w:rPr>
  </w:style>
  <w:style w:type="paragraph" w:styleId="Bobletekst">
    <w:name w:val="Balloon Text"/>
    <w:basedOn w:val="Normal"/>
    <w:link w:val="BobletekstTegn"/>
    <w:uiPriority w:val="99"/>
    <w:semiHidden/>
    <w:unhideWhenUsed/>
    <w:rsid w:val="00FD3C55"/>
    <w:rPr>
      <w:rFonts w:ascii="Tahoma" w:hAnsi="Tahoma" w:cs="Tahoma"/>
      <w:sz w:val="16"/>
      <w:szCs w:val="16"/>
    </w:rPr>
  </w:style>
  <w:style w:type="character" w:customStyle="1" w:styleId="BobletekstTegn">
    <w:name w:val="Bobletekst Tegn"/>
    <w:basedOn w:val="Standardskriftforavsnitt"/>
    <w:link w:val="Bobletekst"/>
    <w:uiPriority w:val="99"/>
    <w:semiHidden/>
    <w:rsid w:val="00FD3C55"/>
    <w:rPr>
      <w:rFonts w:ascii="Tahoma" w:hAnsi="Tahoma" w:cs="Tahoma"/>
      <w:sz w:val="16"/>
      <w:szCs w:val="16"/>
    </w:rPr>
  </w:style>
  <w:style w:type="paragraph" w:customStyle="1" w:styleId="Default">
    <w:name w:val="Default"/>
    <w:rsid w:val="0067440B"/>
    <w:pPr>
      <w:autoSpaceDE w:val="0"/>
      <w:autoSpaceDN w:val="0"/>
      <w:adjustRightInd w:val="0"/>
    </w:pPr>
    <w:rPr>
      <w:rFonts w:ascii="Arial" w:eastAsiaTheme="minorHAnsi" w:hAnsi="Arial" w:cs="Arial"/>
      <w:color w:val="000000"/>
      <w:sz w:val="24"/>
      <w:szCs w:val="24"/>
      <w:lang w:eastAsia="en-US"/>
    </w:rPr>
  </w:style>
  <w:style w:type="paragraph" w:styleId="Listeavsnitt">
    <w:name w:val="List Paragraph"/>
    <w:basedOn w:val="Normal"/>
    <w:uiPriority w:val="34"/>
    <w:qFormat/>
    <w:rsid w:val="00AA4CB9"/>
    <w:pPr>
      <w:ind w:left="720"/>
      <w:contextualSpacing/>
    </w:pPr>
    <w:rPr>
      <w:rFonts w:asciiTheme="minorHAnsi" w:hAnsiTheme="minorHAnsi"/>
    </w:rPr>
  </w:style>
  <w:style w:type="paragraph" w:styleId="Ingenmellomrom">
    <w:name w:val="No Spacing"/>
    <w:uiPriority w:val="1"/>
    <w:qFormat/>
    <w:rsid w:val="00903799"/>
    <w:rPr>
      <w:rFonts w:asciiTheme="minorHAnsi" w:eastAsiaTheme="minorHAnsi" w:hAnsiTheme="minorHAnsi" w:cstheme="minorBidi"/>
      <w:sz w:val="22"/>
      <w:szCs w:val="22"/>
      <w:lang w:eastAsia="en-US"/>
    </w:rPr>
  </w:style>
  <w:style w:type="table" w:styleId="Vanligtabell1">
    <w:name w:val="Plain Table 1"/>
    <w:basedOn w:val="Vanligtabell"/>
    <w:uiPriority w:val="41"/>
    <w:rsid w:val="00903799"/>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lstomtale">
    <w:name w:val="Unresolved Mention"/>
    <w:basedOn w:val="Standardskriftforavsnitt"/>
    <w:uiPriority w:val="99"/>
    <w:semiHidden/>
    <w:unhideWhenUsed/>
    <w:rsid w:val="00764835"/>
    <w:rPr>
      <w:color w:val="605E5C"/>
      <w:shd w:val="clear" w:color="auto" w:fill="E1DFDD"/>
    </w:rPr>
  </w:style>
  <w:style w:type="character" w:customStyle="1" w:styleId="Overskrift1Tegn">
    <w:name w:val="Overskrift 1 Tegn"/>
    <w:basedOn w:val="Standardskriftforavsnitt"/>
    <w:link w:val="Overskrift1"/>
    <w:uiPriority w:val="9"/>
    <w:rsid w:val="00AA4CB9"/>
    <w:rPr>
      <w:rFonts w:asciiTheme="majorHAnsi" w:eastAsiaTheme="majorEastAsia" w:hAnsiTheme="majorHAnsi" w:cstheme="majorBidi"/>
      <w:color w:val="001835" w:themeColor="accent1" w:themeShade="BF"/>
      <w:sz w:val="32"/>
      <w:szCs w:val="32"/>
    </w:rPr>
  </w:style>
  <w:style w:type="character" w:customStyle="1" w:styleId="Overskrift3Tegn">
    <w:name w:val="Overskrift 3 Tegn"/>
    <w:basedOn w:val="Standardskriftforavsnitt"/>
    <w:link w:val="Overskrift3"/>
    <w:uiPriority w:val="9"/>
    <w:rsid w:val="00202F34"/>
    <w:rPr>
      <w:rFonts w:asciiTheme="majorHAnsi" w:eastAsiaTheme="majorEastAsia" w:hAnsiTheme="majorHAnsi" w:cstheme="majorBidi"/>
      <w:color w:val="001023" w:themeColor="accent1" w:themeShade="7F"/>
      <w:sz w:val="24"/>
      <w:szCs w:val="24"/>
    </w:rPr>
  </w:style>
  <w:style w:type="character" w:styleId="Sterk">
    <w:name w:val="Strong"/>
    <w:basedOn w:val="Standardskriftforavsnitt"/>
    <w:uiPriority w:val="22"/>
    <w:qFormat/>
    <w:rsid w:val="00202F34"/>
    <w:rPr>
      <w:b/>
      <w:bCs/>
    </w:rPr>
  </w:style>
  <w:style w:type="paragraph" w:styleId="Tittel">
    <w:name w:val="Title"/>
    <w:basedOn w:val="Normal"/>
    <w:next w:val="Normal"/>
    <w:link w:val="TittelTegn"/>
    <w:uiPriority w:val="10"/>
    <w:qFormat/>
    <w:rsid w:val="00021B4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21B4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49552">
      <w:bodyDiv w:val="1"/>
      <w:marLeft w:val="0"/>
      <w:marRight w:val="0"/>
      <w:marTop w:val="0"/>
      <w:marBottom w:val="0"/>
      <w:divBdr>
        <w:top w:val="none" w:sz="0" w:space="0" w:color="auto"/>
        <w:left w:val="none" w:sz="0" w:space="0" w:color="auto"/>
        <w:bottom w:val="none" w:sz="0" w:space="0" w:color="auto"/>
        <w:right w:val="none" w:sz="0" w:space="0" w:color="auto"/>
      </w:divBdr>
    </w:div>
    <w:div w:id="13724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6;yvindWoie\OneDrive%20-%20KABB%20Kristent%20Arbeid%20Blant%20Blinde%20og%20svaksynte\Skrivebord\Styrem&#248;tet\landsstyret%2013122024\protokoll%2014112024.dotx" TargetMode="External"/></Relationships>
</file>

<file path=word/theme/theme1.xml><?xml version="1.0" encoding="utf-8"?>
<a:theme xmlns:a="http://schemas.openxmlformats.org/drawingml/2006/main" name="Office-tema">
  <a:themeElements>
    <a:clrScheme name="KABB">
      <a:dk1>
        <a:srgbClr val="000000"/>
      </a:dk1>
      <a:lt1>
        <a:srgbClr val="FFFFFF"/>
      </a:lt1>
      <a:dk2>
        <a:srgbClr val="007F73"/>
      </a:dk2>
      <a:lt2>
        <a:srgbClr val="EFF4F6"/>
      </a:lt2>
      <a:accent1>
        <a:srgbClr val="002148"/>
      </a:accent1>
      <a:accent2>
        <a:srgbClr val="007F73"/>
      </a:accent2>
      <a:accent3>
        <a:srgbClr val="DADDDE"/>
      </a:accent3>
      <a:accent4>
        <a:srgbClr val="002148"/>
      </a:accent4>
      <a:accent5>
        <a:srgbClr val="FFFEFD"/>
      </a:accent5>
      <a:accent6>
        <a:srgbClr val="007F73"/>
      </a:accent6>
      <a:hlink>
        <a:srgbClr val="009FE2"/>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2c4386b-1f99-4fb4-98c0-07f67762523f" xsi:nil="true"/>
    <lcf76f155ced4ddcb4097134ff3c332f xmlns="676959cc-12b9-4027-b548-ebb409ba28d8">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EAA367D92B58A45B16B48A48CA834F9" ma:contentTypeVersion="18" ma:contentTypeDescription="Opprett et nytt dokument." ma:contentTypeScope="" ma:versionID="0e1aed8279d51d7f3eb2bafb44345330">
  <xsd:schema xmlns:xsd="http://www.w3.org/2001/XMLSchema" xmlns:xs="http://www.w3.org/2001/XMLSchema" xmlns:p="http://schemas.microsoft.com/office/2006/metadata/properties" xmlns:ns2="676959cc-12b9-4027-b548-ebb409ba28d8" xmlns:ns3="f2c4386b-1f99-4fb4-98c0-07f67762523f" targetNamespace="http://schemas.microsoft.com/office/2006/metadata/properties" ma:root="true" ma:fieldsID="fbdf53626404d5e6b63ab1492ab1d60b" ns2:_="" ns3:_="">
    <xsd:import namespace="676959cc-12b9-4027-b548-ebb409ba28d8"/>
    <xsd:import namespace="f2c4386b-1f99-4fb4-98c0-07f6776252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959cc-12b9-4027-b548-ebb409ba28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f106da3-6701-403f-a888-6ff8997649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c4386b-1f99-4fb4-98c0-07f67762523f"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3b3931e7-5004-4366-bb33-4fa11cb094a7}" ma:internalName="TaxCatchAll" ma:showField="CatchAllData" ma:web="f2c4386b-1f99-4fb4-98c0-07f6776252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6E78A-3E94-4E31-877E-CD09C9E5A1B8}">
  <ds:schemaRefs>
    <ds:schemaRef ds:uri="http://schemas.microsoft.com/sharepoint/v3/contenttype/forms"/>
  </ds:schemaRefs>
</ds:datastoreItem>
</file>

<file path=customXml/itemProps2.xml><?xml version="1.0" encoding="utf-8"?>
<ds:datastoreItem xmlns:ds="http://schemas.openxmlformats.org/officeDocument/2006/customXml" ds:itemID="{62CFC6F8-C122-4146-88D8-7969EBD8AF0B}">
  <ds:schemaRefs>
    <ds:schemaRef ds:uri="http://schemas.openxmlformats.org/officeDocument/2006/bibliography"/>
  </ds:schemaRefs>
</ds:datastoreItem>
</file>

<file path=customXml/itemProps3.xml><?xml version="1.0" encoding="utf-8"?>
<ds:datastoreItem xmlns:ds="http://schemas.openxmlformats.org/officeDocument/2006/customXml" ds:itemID="{9DFDBAF2-6B11-493F-B784-F9C27817C60A}">
  <ds:schemaRefs>
    <ds:schemaRef ds:uri="http://schemas.microsoft.com/office/2006/metadata/properties"/>
    <ds:schemaRef ds:uri="http://schemas.microsoft.com/office/infopath/2007/PartnerControls"/>
    <ds:schemaRef ds:uri="f2c4386b-1f99-4fb4-98c0-07f67762523f"/>
    <ds:schemaRef ds:uri="676959cc-12b9-4027-b548-ebb409ba28d8"/>
  </ds:schemaRefs>
</ds:datastoreItem>
</file>

<file path=customXml/itemProps4.xml><?xml version="1.0" encoding="utf-8"?>
<ds:datastoreItem xmlns:ds="http://schemas.openxmlformats.org/officeDocument/2006/customXml" ds:itemID="{0C0D5171-691A-4926-9BA1-B9CDDF47AF9C}"/>
</file>

<file path=docProps/app.xml><?xml version="1.0" encoding="utf-8"?>
<Properties xmlns="http://schemas.openxmlformats.org/officeDocument/2006/extended-properties" xmlns:vt="http://schemas.openxmlformats.org/officeDocument/2006/docPropsVTypes">
  <Template>protokoll 14112024</Template>
  <TotalTime>1</TotalTime>
  <Pages>3</Pages>
  <Words>676</Words>
  <Characters>3774</Characters>
  <Application>Microsoft Office Word</Application>
  <DocSecurity>0</DocSecurity>
  <Lines>31</Lines>
  <Paragraphs>8</Paragraphs>
  <ScaleCrop>false</ScaleCrop>
  <HeadingPairs>
    <vt:vector size="2" baseType="variant">
      <vt:variant>
        <vt:lpstr>Tittel</vt:lpstr>
      </vt:variant>
      <vt:variant>
        <vt:i4>1</vt:i4>
      </vt:variant>
    </vt:vector>
  </HeadingPairs>
  <TitlesOfParts>
    <vt:vector size="1" baseType="lpstr">
      <vt:lpstr/>
    </vt:vector>
  </TitlesOfParts>
  <Company>KABB</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Øyvind Woie</dc:creator>
  <cp:lastModifiedBy>Øyvind Woie</cp:lastModifiedBy>
  <cp:revision>1</cp:revision>
  <cp:lastPrinted>2022-02-11T13:59:00Z</cp:lastPrinted>
  <dcterms:created xsi:type="dcterms:W3CDTF">2024-12-08T21:46:00Z</dcterms:created>
  <dcterms:modified xsi:type="dcterms:W3CDTF">2024-12-08T21:47:00Z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0x010100FEAA367D92B58A45B16B48A48CA834F9</vt:lpwstr>
  </property>
  <property fmtid="{D5CDD505-2E9C-101B-9397-08002B2CF9AE}" pid="3" name="MediaServiceImageTags">
    <vt:lpwstr/>
  </property>
</Properties>
</file>